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62DC39D" wp14:paraId="5DB54B46" wp14:textId="7DDFB20F">
      <w:pPr>
        <w:rPr>
          <w:noProof w:val="0"/>
          <w:sz w:val="28"/>
          <w:szCs w:val="28"/>
          <w:lang w:val="es-ES"/>
        </w:rPr>
      </w:pPr>
      <w:r w:rsidRPr="262DC39D" w:rsidR="3307EE8F">
        <w:rPr>
          <w:noProof w:val="0"/>
          <w:sz w:val="28"/>
          <w:szCs w:val="28"/>
          <w:lang w:val="es-ES"/>
        </w:rPr>
        <w:t>1. Modifique el código y el circuito para utilizar la entrada analógica. 2. Adjunte captura del monitor serial</w:t>
      </w:r>
    </w:p>
    <w:p xmlns:wp14="http://schemas.microsoft.com/office/word/2010/wordml" w:rsidP="262DC39D" wp14:paraId="741A60BF" wp14:textId="12AF8FAB">
      <w:pPr>
        <w:rPr>
          <w:noProof w:val="0"/>
          <w:lang w:val="es-ES"/>
        </w:rPr>
      </w:pPr>
    </w:p>
    <w:p xmlns:wp14="http://schemas.microsoft.com/office/word/2010/wordml" w:rsidP="262DC39D" wp14:paraId="6737A1FC" wp14:textId="5A08A551">
      <w:pPr>
        <w:rPr>
          <w:rFonts w:ascii="Aptos" w:hAnsi="Aptos" w:eastAsia="Aptos" w:cs="Aptos"/>
          <w:noProof w:val="0"/>
          <w:sz w:val="28"/>
          <w:szCs w:val="28"/>
          <w:lang w:val="es-ES"/>
        </w:rPr>
      </w:pPr>
      <w:r w:rsidRPr="262DC39D" w:rsidR="0545B44D">
        <w:rPr>
          <w:rFonts w:ascii="Aptos" w:hAnsi="Aptos" w:eastAsia="Aptos" w:cs="Aptos"/>
          <w:noProof w:val="0"/>
          <w:sz w:val="28"/>
          <w:szCs w:val="28"/>
          <w:lang w:val="es-ES"/>
        </w:rPr>
        <w:t>2. Adjunte captura del monitor serial</w:t>
      </w:r>
    </w:p>
    <w:p xmlns:wp14="http://schemas.microsoft.com/office/word/2010/wordml" w:rsidP="262DC39D" wp14:paraId="36DEDD2E" wp14:textId="67F6B527">
      <w:pPr>
        <w:pStyle w:val="Subtitle"/>
        <w:rPr>
          <w:noProof w:val="0"/>
          <w:lang w:val="es-ES"/>
        </w:rPr>
      </w:pPr>
    </w:p>
    <w:p xmlns:wp14="http://schemas.microsoft.com/office/word/2010/wordml" w:rsidP="262DC39D" wp14:paraId="7E83E026" wp14:textId="6E497209">
      <w:pPr>
        <w:pStyle w:val="Subtitle"/>
        <w:rPr>
          <w:rFonts w:ascii="Aptos" w:hAnsi="Aptos" w:eastAsia="Aptos" w:cs="Aptos"/>
          <w:b w:val="0"/>
          <w:bCs w:val="0"/>
          <w:noProof w:val="0"/>
          <w:color w:val="FFFFFF" w:themeColor="background1" w:themeTint="FF" w:themeShade="FF"/>
          <w:sz w:val="28"/>
          <w:szCs w:val="28"/>
          <w:u w:val="single"/>
          <w:lang w:val="es-ES"/>
        </w:rPr>
      </w:pPr>
      <w:r w:rsidRPr="262DC39D" w:rsidR="23439AA4">
        <w:rPr>
          <w:noProof w:val="0"/>
          <w:lang w:val="es-ES"/>
        </w:rPr>
        <w:t>3. ¿Qué diferencias notó con el cambio de salida?</w:t>
      </w:r>
    </w:p>
    <w:p xmlns:wp14="http://schemas.microsoft.com/office/word/2010/wordml" w:rsidP="262DC39D" wp14:paraId="3972077F" wp14:textId="70BEB239">
      <w:pPr>
        <w:spacing w:before="240" w:beforeAutospacing="off" w:after="240" w:afterAutospacing="off"/>
      </w:pPr>
      <w:r w:rsidRPr="262DC39D" w:rsidR="23439AA4">
        <w:rPr>
          <w:rFonts w:ascii="Aptos" w:hAnsi="Aptos" w:eastAsia="Aptos" w:cs="Aptos"/>
          <w:noProof w:val="0"/>
          <w:sz w:val="24"/>
          <w:szCs w:val="24"/>
          <w:lang w:val="es-ES"/>
        </w:rPr>
        <w:t xml:space="preserve">La principal diferencia es que con la salida </w:t>
      </w:r>
      <w:r w:rsidRPr="262DC39D" w:rsidR="23439AA4">
        <w:rPr>
          <w:rFonts w:ascii="Aptos" w:hAnsi="Aptos" w:eastAsia="Aptos" w:cs="Aptos"/>
          <w:b w:val="1"/>
          <w:bCs w:val="1"/>
          <w:noProof w:val="0"/>
          <w:sz w:val="24"/>
          <w:szCs w:val="24"/>
          <w:lang w:val="es-ES"/>
        </w:rPr>
        <w:t>digital</w:t>
      </w:r>
      <w:r w:rsidRPr="262DC39D" w:rsidR="23439AA4">
        <w:rPr>
          <w:rFonts w:ascii="Aptos" w:hAnsi="Aptos" w:eastAsia="Aptos" w:cs="Aptos"/>
          <w:noProof w:val="0"/>
          <w:sz w:val="24"/>
          <w:szCs w:val="24"/>
          <w:lang w:val="es-ES"/>
        </w:rPr>
        <w:t xml:space="preserve"> solo se obtiene dos valores: HIGH (1) o LOW (0), dependiendo de si el sonido ha alcanzado un umbral predefinido. Con la salida </w:t>
      </w:r>
      <w:r w:rsidRPr="262DC39D" w:rsidR="23439AA4">
        <w:rPr>
          <w:rFonts w:ascii="Aptos" w:hAnsi="Aptos" w:eastAsia="Aptos" w:cs="Aptos"/>
          <w:b w:val="1"/>
          <w:bCs w:val="1"/>
          <w:noProof w:val="0"/>
          <w:sz w:val="24"/>
          <w:szCs w:val="24"/>
          <w:lang w:val="es-ES"/>
        </w:rPr>
        <w:t>analógica</w:t>
      </w:r>
      <w:r w:rsidRPr="262DC39D" w:rsidR="23439AA4">
        <w:rPr>
          <w:rFonts w:ascii="Aptos" w:hAnsi="Aptos" w:eastAsia="Aptos" w:cs="Aptos"/>
          <w:noProof w:val="0"/>
          <w:sz w:val="24"/>
          <w:szCs w:val="24"/>
          <w:lang w:val="es-ES"/>
        </w:rPr>
        <w:t>, se obtiene una gama de valores entre 0 y 1023, lo que da una medida más precisa e infinita del nivel de sonido.</w:t>
      </w:r>
    </w:p>
    <w:p xmlns:wp14="http://schemas.microsoft.com/office/word/2010/wordml" w:rsidP="262DC39D" wp14:paraId="5656094F" wp14:textId="4D05429E">
      <w:pPr>
        <w:spacing w:before="240" w:beforeAutospacing="off" w:after="240" w:afterAutospacing="off"/>
      </w:pPr>
      <w:r w:rsidRPr="262DC39D" w:rsidR="23439AA4">
        <w:rPr>
          <w:rFonts w:ascii="Aptos" w:hAnsi="Aptos" w:eastAsia="Aptos" w:cs="Aptos"/>
          <w:b w:val="1"/>
          <w:bCs w:val="1"/>
          <w:noProof w:val="0"/>
          <w:sz w:val="24"/>
          <w:szCs w:val="24"/>
          <w:lang w:val="es-ES"/>
        </w:rPr>
        <w:t>Salida digital</w:t>
      </w:r>
      <w:r w:rsidRPr="262DC39D" w:rsidR="23439AA4">
        <w:rPr>
          <w:rFonts w:ascii="Aptos" w:hAnsi="Aptos" w:eastAsia="Aptos" w:cs="Aptos"/>
          <w:noProof w:val="0"/>
          <w:sz w:val="24"/>
          <w:szCs w:val="24"/>
          <w:lang w:val="es-ES"/>
        </w:rPr>
        <w:t>:</w:t>
      </w:r>
    </w:p>
    <w:p xmlns:wp14="http://schemas.microsoft.com/office/word/2010/wordml" w:rsidP="262DC39D" wp14:paraId="0F283BBE" wp14:textId="0D6232FE">
      <w:pPr>
        <w:pStyle w:val="ListParagraph"/>
        <w:numPr>
          <w:ilvl w:val="0"/>
          <w:numId w:val="1"/>
        </w:numPr>
        <w:spacing w:before="240" w:beforeAutospacing="off" w:after="240" w:afterAutospacing="off"/>
        <w:rPr>
          <w:rFonts w:ascii="Aptos" w:hAnsi="Aptos" w:eastAsia="Aptos" w:cs="Aptos"/>
          <w:noProof w:val="0"/>
          <w:sz w:val="24"/>
          <w:szCs w:val="24"/>
          <w:lang w:val="es-ES"/>
        </w:rPr>
      </w:pPr>
      <w:r w:rsidRPr="262DC39D" w:rsidR="23439AA4">
        <w:rPr>
          <w:rFonts w:ascii="Aptos" w:hAnsi="Aptos" w:eastAsia="Aptos" w:cs="Aptos"/>
          <w:noProof w:val="0"/>
          <w:sz w:val="24"/>
          <w:szCs w:val="24"/>
          <w:lang w:val="es-ES"/>
        </w:rPr>
        <w:t>Solo nos dice si el sonido ha superado el umbral o no (por ejemplo, si el sonido es lo suficientemente fuerte para generar un HIGH).</w:t>
      </w:r>
    </w:p>
    <w:p xmlns:wp14="http://schemas.microsoft.com/office/word/2010/wordml" w:rsidP="262DC39D" wp14:paraId="62D90006" wp14:textId="747DB1B9">
      <w:pPr>
        <w:spacing w:before="240" w:beforeAutospacing="off" w:after="240" w:afterAutospacing="off"/>
      </w:pPr>
      <w:r w:rsidRPr="262DC39D" w:rsidR="23439AA4">
        <w:rPr>
          <w:rFonts w:ascii="Aptos" w:hAnsi="Aptos" w:eastAsia="Aptos" w:cs="Aptos"/>
          <w:b w:val="1"/>
          <w:bCs w:val="1"/>
          <w:noProof w:val="0"/>
          <w:sz w:val="24"/>
          <w:szCs w:val="24"/>
          <w:lang w:val="es-ES"/>
        </w:rPr>
        <w:t>Salida analógica</w:t>
      </w:r>
      <w:r w:rsidRPr="262DC39D" w:rsidR="23439AA4">
        <w:rPr>
          <w:rFonts w:ascii="Aptos" w:hAnsi="Aptos" w:eastAsia="Aptos" w:cs="Aptos"/>
          <w:noProof w:val="0"/>
          <w:sz w:val="24"/>
          <w:szCs w:val="24"/>
          <w:lang w:val="es-ES"/>
        </w:rPr>
        <w:t>:</w:t>
      </w:r>
    </w:p>
    <w:p xmlns:wp14="http://schemas.microsoft.com/office/word/2010/wordml" w:rsidP="262DC39D" wp14:paraId="6631248A" wp14:textId="440DB94C">
      <w:pPr>
        <w:pStyle w:val="ListParagraph"/>
        <w:numPr>
          <w:ilvl w:val="0"/>
          <w:numId w:val="2"/>
        </w:numPr>
        <w:spacing w:before="240" w:beforeAutospacing="off" w:after="240" w:afterAutospacing="off"/>
        <w:rPr>
          <w:rFonts w:ascii="Aptos" w:hAnsi="Aptos" w:eastAsia="Aptos" w:cs="Aptos"/>
          <w:noProof w:val="0"/>
          <w:sz w:val="24"/>
          <w:szCs w:val="24"/>
          <w:lang w:val="es-ES"/>
        </w:rPr>
      </w:pPr>
      <w:r w:rsidRPr="262DC39D" w:rsidR="23439AA4">
        <w:rPr>
          <w:rFonts w:ascii="Aptos" w:hAnsi="Aptos" w:eastAsia="Aptos" w:cs="Aptos"/>
          <w:noProof w:val="0"/>
          <w:sz w:val="24"/>
          <w:szCs w:val="24"/>
          <w:lang w:val="es-ES"/>
        </w:rPr>
        <w:t>Proporciona un valor continuo entre 0 y 1023, lo que permite detectar variaciones en la intensidad del sonido de manera más precisa.</w:t>
      </w:r>
    </w:p>
    <w:p xmlns:wp14="http://schemas.microsoft.com/office/word/2010/wordml" w:rsidP="262DC39D" wp14:paraId="5A5B8F72" wp14:textId="0E0AD161">
      <w:pPr>
        <w:pStyle w:val="Subtitle"/>
      </w:pPr>
      <w:r w:rsidRPr="262DC39D" w:rsidR="23439AA4">
        <w:rPr>
          <w:noProof w:val="0"/>
          <w:lang w:val="es-ES"/>
        </w:rPr>
        <w:t>4. ¿Cuál es la diferencia entre una salida digital y una salida analógica?</w:t>
      </w:r>
    </w:p>
    <w:p xmlns:wp14="http://schemas.microsoft.com/office/word/2010/wordml" w:rsidP="262DC39D" wp14:paraId="3FEFFBB0" wp14:textId="556CCDFA">
      <w:pPr>
        <w:pStyle w:val="ListParagraph"/>
        <w:numPr>
          <w:ilvl w:val="0"/>
          <w:numId w:val="3"/>
        </w:numPr>
        <w:spacing w:before="240" w:beforeAutospacing="off" w:after="240" w:afterAutospacing="off"/>
        <w:rPr>
          <w:rFonts w:ascii="Aptos" w:hAnsi="Aptos" w:eastAsia="Aptos" w:cs="Aptos"/>
          <w:noProof w:val="0"/>
          <w:sz w:val="24"/>
          <w:szCs w:val="24"/>
          <w:lang w:val="es-ES"/>
        </w:rPr>
      </w:pPr>
      <w:r w:rsidRPr="262DC39D" w:rsidR="23439AA4">
        <w:rPr>
          <w:rFonts w:ascii="Aptos" w:hAnsi="Aptos" w:eastAsia="Aptos" w:cs="Aptos"/>
          <w:b w:val="1"/>
          <w:bCs w:val="1"/>
          <w:noProof w:val="0"/>
          <w:sz w:val="24"/>
          <w:szCs w:val="24"/>
          <w:lang w:val="es-ES"/>
        </w:rPr>
        <w:t>Salida Digital</w:t>
      </w:r>
      <w:r w:rsidRPr="262DC39D" w:rsidR="23439AA4">
        <w:rPr>
          <w:rFonts w:ascii="Aptos" w:hAnsi="Aptos" w:eastAsia="Aptos" w:cs="Aptos"/>
          <w:noProof w:val="0"/>
          <w:sz w:val="24"/>
          <w:szCs w:val="24"/>
          <w:lang w:val="es-ES"/>
        </w:rPr>
        <w:t>: La salida digital solo tiene dos estados posibles: encendido (HIGH) o apagado (LOW). No hay valores intermedios. Este tipo de salida es ideal para detectar si algo ha ocurrido (por ejemplo, si un sonido ha superado un cierto umbral).</w:t>
      </w:r>
    </w:p>
    <w:p xmlns:wp14="http://schemas.microsoft.com/office/word/2010/wordml" w:rsidP="262DC39D" wp14:paraId="6CA16CA3" wp14:textId="6B9A1E37">
      <w:pPr>
        <w:pStyle w:val="ListParagraph"/>
        <w:numPr>
          <w:ilvl w:val="0"/>
          <w:numId w:val="3"/>
        </w:numPr>
        <w:spacing w:before="240" w:beforeAutospacing="off" w:after="240" w:afterAutospacing="off"/>
        <w:rPr>
          <w:rFonts w:ascii="Aptos" w:hAnsi="Aptos" w:eastAsia="Aptos" w:cs="Aptos"/>
          <w:noProof w:val="0"/>
          <w:sz w:val="24"/>
          <w:szCs w:val="24"/>
          <w:lang w:val="es-ES"/>
        </w:rPr>
      </w:pPr>
      <w:r w:rsidRPr="262DC39D" w:rsidR="23439AA4">
        <w:rPr>
          <w:rFonts w:ascii="Aptos" w:hAnsi="Aptos" w:eastAsia="Aptos" w:cs="Aptos"/>
          <w:b w:val="1"/>
          <w:bCs w:val="1"/>
          <w:noProof w:val="0"/>
          <w:sz w:val="24"/>
          <w:szCs w:val="24"/>
          <w:lang w:val="es-ES"/>
        </w:rPr>
        <w:t>Salida Analógica</w:t>
      </w:r>
      <w:r w:rsidRPr="262DC39D" w:rsidR="23439AA4">
        <w:rPr>
          <w:rFonts w:ascii="Aptos" w:hAnsi="Aptos" w:eastAsia="Aptos" w:cs="Aptos"/>
          <w:noProof w:val="0"/>
          <w:sz w:val="24"/>
          <w:szCs w:val="24"/>
          <w:lang w:val="es-ES"/>
        </w:rPr>
        <w:t>: La salida analógica puede tener una amplia gama de valores. Esto permite que se pueda medir la intensidad de una señal, en este caso el sonido, con una resolución más alta. El valor puede variar de 0 a 1023 (en el caso del Arduino), lo que proporciona un rango de medición más detallado.</w:t>
      </w:r>
    </w:p>
    <w:p xmlns:wp14="http://schemas.microsoft.com/office/word/2010/wordml" w:rsidP="262DC39D" wp14:paraId="52B74EFF" wp14:textId="73900DA2">
      <w:pPr>
        <w:pStyle w:val="Subtitle"/>
      </w:pPr>
      <w:r w:rsidRPr="262DC39D" w:rsidR="23439AA4">
        <w:rPr>
          <w:noProof w:val="0"/>
          <w:lang w:val="es-ES"/>
        </w:rPr>
        <w:t>5. ¿Para qué se puede utilizar la salida digital de este sensor?</w:t>
      </w:r>
    </w:p>
    <w:p xmlns:wp14="http://schemas.microsoft.com/office/word/2010/wordml" w:rsidP="262DC39D" wp14:paraId="6A7B2CC9" wp14:textId="2E5F5E04">
      <w:pPr>
        <w:spacing w:before="240" w:beforeAutospacing="off" w:after="240" w:afterAutospacing="off"/>
      </w:pPr>
      <w:r w:rsidRPr="262DC39D" w:rsidR="23439AA4">
        <w:rPr>
          <w:rFonts w:ascii="Aptos" w:hAnsi="Aptos" w:eastAsia="Aptos" w:cs="Aptos"/>
          <w:noProof w:val="0"/>
          <w:sz w:val="24"/>
          <w:szCs w:val="24"/>
          <w:lang w:val="es-ES"/>
        </w:rPr>
        <w:t>La salida digital del sensor KY-038 se puede utilizar para detectar un evento específico, como si el sonido ha superado un umbral predefinido. Algunos ejemplos de uso podrían ser:</w:t>
      </w:r>
    </w:p>
    <w:p xmlns:wp14="http://schemas.microsoft.com/office/word/2010/wordml" w:rsidP="262DC39D" wp14:paraId="5E0F1A4F" wp14:textId="51EB2A67">
      <w:pPr>
        <w:pStyle w:val="ListParagraph"/>
        <w:numPr>
          <w:ilvl w:val="0"/>
          <w:numId w:val="4"/>
        </w:numPr>
        <w:spacing w:before="240" w:beforeAutospacing="off" w:after="240" w:afterAutospacing="off"/>
        <w:rPr>
          <w:rFonts w:ascii="Aptos" w:hAnsi="Aptos" w:eastAsia="Aptos" w:cs="Aptos"/>
          <w:noProof w:val="0"/>
          <w:sz w:val="24"/>
          <w:szCs w:val="24"/>
          <w:lang w:val="es-ES"/>
        </w:rPr>
      </w:pPr>
      <w:r w:rsidRPr="262DC39D" w:rsidR="23439AA4">
        <w:rPr>
          <w:rFonts w:ascii="Aptos" w:hAnsi="Aptos" w:eastAsia="Aptos" w:cs="Aptos"/>
          <w:b w:val="1"/>
          <w:bCs w:val="1"/>
          <w:noProof w:val="0"/>
          <w:sz w:val="24"/>
          <w:szCs w:val="24"/>
          <w:lang w:val="es-ES"/>
        </w:rPr>
        <w:t>Activación de un sistema de alarma</w:t>
      </w:r>
      <w:r w:rsidRPr="262DC39D" w:rsidR="23439AA4">
        <w:rPr>
          <w:rFonts w:ascii="Aptos" w:hAnsi="Aptos" w:eastAsia="Aptos" w:cs="Aptos"/>
          <w:noProof w:val="0"/>
          <w:sz w:val="24"/>
          <w:szCs w:val="24"/>
          <w:lang w:val="es-ES"/>
        </w:rPr>
        <w:t>: Se podría usar la salida digital para activar una alarma cuando se detecte un sonido fuerte (como un aplauso o un grito).</w:t>
      </w:r>
    </w:p>
    <w:p xmlns:wp14="http://schemas.microsoft.com/office/word/2010/wordml" w:rsidP="262DC39D" wp14:paraId="7F225EBA" wp14:textId="74BDAF16">
      <w:pPr>
        <w:pStyle w:val="ListParagraph"/>
        <w:numPr>
          <w:ilvl w:val="0"/>
          <w:numId w:val="4"/>
        </w:numPr>
        <w:spacing w:before="240" w:beforeAutospacing="off" w:after="240" w:afterAutospacing="off"/>
        <w:rPr>
          <w:rFonts w:ascii="Aptos" w:hAnsi="Aptos" w:eastAsia="Aptos" w:cs="Aptos"/>
          <w:noProof w:val="0"/>
          <w:sz w:val="24"/>
          <w:szCs w:val="24"/>
          <w:lang w:val="es-ES"/>
        </w:rPr>
      </w:pPr>
      <w:r w:rsidRPr="262DC39D" w:rsidR="23439AA4">
        <w:rPr>
          <w:rFonts w:ascii="Aptos" w:hAnsi="Aptos" w:eastAsia="Aptos" w:cs="Aptos"/>
          <w:b w:val="1"/>
          <w:bCs w:val="1"/>
          <w:noProof w:val="0"/>
          <w:sz w:val="24"/>
          <w:szCs w:val="24"/>
          <w:lang w:val="es-ES"/>
        </w:rPr>
        <w:t>Detección de ruidos específicos</w:t>
      </w:r>
      <w:r w:rsidRPr="262DC39D" w:rsidR="23439AA4">
        <w:rPr>
          <w:rFonts w:ascii="Aptos" w:hAnsi="Aptos" w:eastAsia="Aptos" w:cs="Aptos"/>
          <w:noProof w:val="0"/>
          <w:sz w:val="24"/>
          <w:szCs w:val="24"/>
          <w:lang w:val="es-ES"/>
        </w:rPr>
        <w:t>: Detectar si el sonido es suficientemente fuerte para indicar una acción (por ejemplo, si alguien golpea la puerta).</w:t>
      </w:r>
    </w:p>
    <w:p xmlns:wp14="http://schemas.microsoft.com/office/word/2010/wordml" w:rsidP="262DC39D" wp14:paraId="676F6E9D" wp14:textId="1E4182FB">
      <w:pPr>
        <w:pStyle w:val="Subtitle"/>
      </w:pPr>
      <w:r w:rsidRPr="262DC39D" w:rsidR="23439AA4">
        <w:rPr>
          <w:noProof w:val="0"/>
          <w:lang w:val="es-ES"/>
        </w:rPr>
        <w:t>6. ¿Para qué se puede utilizar la salida analógica de este sensor?</w:t>
      </w:r>
    </w:p>
    <w:p xmlns:wp14="http://schemas.microsoft.com/office/word/2010/wordml" w:rsidP="262DC39D" wp14:paraId="5E15EAB8" wp14:textId="745AE76D">
      <w:pPr>
        <w:spacing w:before="240" w:beforeAutospacing="off" w:after="240" w:afterAutospacing="off"/>
      </w:pPr>
      <w:r w:rsidRPr="262DC39D" w:rsidR="23439AA4">
        <w:rPr>
          <w:rFonts w:ascii="Aptos" w:hAnsi="Aptos" w:eastAsia="Aptos" w:cs="Aptos"/>
          <w:noProof w:val="0"/>
          <w:sz w:val="24"/>
          <w:szCs w:val="24"/>
          <w:lang w:val="es-ES"/>
        </w:rPr>
        <w:t xml:space="preserve">La salida analógica se puede usar para medir la </w:t>
      </w:r>
      <w:r w:rsidRPr="262DC39D" w:rsidR="23439AA4">
        <w:rPr>
          <w:rFonts w:ascii="Aptos" w:hAnsi="Aptos" w:eastAsia="Aptos" w:cs="Aptos"/>
          <w:b w:val="1"/>
          <w:bCs w:val="1"/>
          <w:noProof w:val="0"/>
          <w:sz w:val="24"/>
          <w:szCs w:val="24"/>
          <w:lang w:val="es-ES"/>
        </w:rPr>
        <w:t>intensidad del sonido</w:t>
      </w:r>
      <w:r w:rsidRPr="262DC39D" w:rsidR="23439AA4">
        <w:rPr>
          <w:rFonts w:ascii="Aptos" w:hAnsi="Aptos" w:eastAsia="Aptos" w:cs="Aptos"/>
          <w:noProof w:val="0"/>
          <w:sz w:val="24"/>
          <w:szCs w:val="24"/>
          <w:lang w:val="es-ES"/>
        </w:rPr>
        <w:t xml:space="preserve"> de manera más precisa. Algunos ejemplos de uso podrían ser:</w:t>
      </w:r>
    </w:p>
    <w:p xmlns:wp14="http://schemas.microsoft.com/office/word/2010/wordml" w:rsidP="262DC39D" wp14:paraId="0CF7A821" wp14:textId="12254A88">
      <w:pPr>
        <w:pStyle w:val="ListParagraph"/>
        <w:numPr>
          <w:ilvl w:val="0"/>
          <w:numId w:val="5"/>
        </w:numPr>
        <w:spacing w:before="240" w:beforeAutospacing="off" w:after="240" w:afterAutospacing="off"/>
        <w:rPr>
          <w:rFonts w:ascii="Aptos" w:hAnsi="Aptos" w:eastAsia="Aptos" w:cs="Aptos"/>
          <w:noProof w:val="0"/>
          <w:sz w:val="24"/>
          <w:szCs w:val="24"/>
          <w:lang w:val="es-ES"/>
        </w:rPr>
      </w:pPr>
      <w:r w:rsidRPr="262DC39D" w:rsidR="23439AA4">
        <w:rPr>
          <w:rFonts w:ascii="Aptos" w:hAnsi="Aptos" w:eastAsia="Aptos" w:cs="Aptos"/>
          <w:b w:val="1"/>
          <w:bCs w:val="1"/>
          <w:noProof w:val="0"/>
          <w:sz w:val="24"/>
          <w:szCs w:val="24"/>
          <w:lang w:val="es-ES"/>
        </w:rPr>
        <w:t>Medir el nivel de ruido</w:t>
      </w:r>
      <w:r w:rsidRPr="262DC39D" w:rsidR="23439AA4">
        <w:rPr>
          <w:rFonts w:ascii="Aptos" w:hAnsi="Aptos" w:eastAsia="Aptos" w:cs="Aptos"/>
          <w:noProof w:val="0"/>
          <w:sz w:val="24"/>
          <w:szCs w:val="24"/>
          <w:lang w:val="es-ES"/>
        </w:rPr>
        <w:t>: Se puede utilizar para monitorear el nivel de ruido ambiental o en un lugar específico.</w:t>
      </w:r>
    </w:p>
    <w:p xmlns:wp14="http://schemas.microsoft.com/office/word/2010/wordml" w:rsidP="262DC39D" wp14:paraId="2209E78B" wp14:textId="43896F9B">
      <w:pPr>
        <w:pStyle w:val="ListParagraph"/>
        <w:numPr>
          <w:ilvl w:val="0"/>
          <w:numId w:val="5"/>
        </w:numPr>
        <w:spacing w:before="240" w:beforeAutospacing="off" w:after="240" w:afterAutospacing="off"/>
        <w:rPr>
          <w:rFonts w:ascii="Aptos" w:hAnsi="Aptos" w:eastAsia="Aptos" w:cs="Aptos"/>
          <w:noProof w:val="0"/>
          <w:sz w:val="24"/>
          <w:szCs w:val="24"/>
          <w:lang w:val="es-ES"/>
        </w:rPr>
      </w:pPr>
      <w:r w:rsidRPr="262DC39D" w:rsidR="23439AA4">
        <w:rPr>
          <w:rFonts w:ascii="Aptos" w:hAnsi="Aptos" w:eastAsia="Aptos" w:cs="Aptos"/>
          <w:b w:val="1"/>
          <w:bCs w:val="1"/>
          <w:noProof w:val="0"/>
          <w:sz w:val="24"/>
          <w:szCs w:val="24"/>
          <w:lang w:val="es-ES"/>
        </w:rPr>
        <w:t>Control de volumen o ajuste de brillo</w:t>
      </w:r>
      <w:r w:rsidRPr="262DC39D" w:rsidR="23439AA4">
        <w:rPr>
          <w:rFonts w:ascii="Aptos" w:hAnsi="Aptos" w:eastAsia="Aptos" w:cs="Aptos"/>
          <w:noProof w:val="0"/>
          <w:sz w:val="24"/>
          <w:szCs w:val="24"/>
          <w:lang w:val="es-ES"/>
        </w:rPr>
        <w:t>: Dependiendo de la intensidad del sonido, podrías usar la salida analógica para ajustar el volumen de un altavoz o el brillo de una luz.</w:t>
      </w:r>
    </w:p>
    <w:p xmlns:wp14="http://schemas.microsoft.com/office/word/2010/wordml" w:rsidP="262DC39D" wp14:paraId="142A949B" wp14:textId="2EDCEB9A">
      <w:pPr>
        <w:pStyle w:val="ListParagraph"/>
        <w:numPr>
          <w:ilvl w:val="0"/>
          <w:numId w:val="5"/>
        </w:numPr>
        <w:spacing w:before="240" w:beforeAutospacing="off" w:after="240" w:afterAutospacing="off"/>
        <w:rPr>
          <w:rFonts w:ascii="Aptos" w:hAnsi="Aptos" w:eastAsia="Aptos" w:cs="Aptos"/>
          <w:noProof w:val="0"/>
          <w:sz w:val="24"/>
          <w:szCs w:val="24"/>
          <w:lang w:val="es-ES"/>
        </w:rPr>
      </w:pPr>
      <w:r w:rsidRPr="262DC39D" w:rsidR="23439AA4">
        <w:rPr>
          <w:rFonts w:ascii="Aptos" w:hAnsi="Aptos" w:eastAsia="Aptos" w:cs="Aptos"/>
          <w:b w:val="1"/>
          <w:bCs w:val="1"/>
          <w:noProof w:val="0"/>
          <w:sz w:val="24"/>
          <w:szCs w:val="24"/>
          <w:lang w:val="es-ES"/>
        </w:rPr>
        <w:t>Reconocimiento de patrones de sonido</w:t>
      </w:r>
      <w:r w:rsidRPr="262DC39D" w:rsidR="23439AA4">
        <w:rPr>
          <w:rFonts w:ascii="Aptos" w:hAnsi="Aptos" w:eastAsia="Aptos" w:cs="Aptos"/>
          <w:noProof w:val="0"/>
          <w:sz w:val="24"/>
          <w:szCs w:val="24"/>
          <w:lang w:val="es-ES"/>
        </w:rPr>
        <w:t>: Al obtener valores analógicos continuos, se pueden analizar patrones en el sonido (por ejemplo, detectar la intensidad de sonidos específicos en un entorno).</w:t>
      </w:r>
    </w:p>
    <w:p xmlns:wp14="http://schemas.microsoft.com/office/word/2010/wordml" wp14:paraId="5C1A07E2" wp14:textId="114901CC"/>
    <w:sectPr>
      <w:pgSz w:w="11906" w:h="16838" w:orient="portrait"/>
      <w:pgMar w:top="1440" w:right="1440" w:bottom="1440" w:left="1440" w:header="720" w:footer="720" w:gutter="0"/>
      <w:cols w:space="720"/>
      <w:docGrid w:linePitch="360"/>
      <w:headerReference w:type="default" r:id="R07bff896afc04129"/>
      <w:footerReference w:type="default" r:id="Rf6ea13a4da6c47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262DC39D" w:rsidTr="262DC39D" w14:paraId="68BC769B">
      <w:trPr>
        <w:trHeight w:val="300"/>
      </w:trPr>
      <w:tc>
        <w:tcPr>
          <w:tcW w:w="3005" w:type="dxa"/>
          <w:tcMar/>
        </w:tcPr>
        <w:p w:rsidR="262DC39D" w:rsidP="262DC39D" w:rsidRDefault="262DC39D" w14:paraId="7662709E" w14:textId="1EB4B301">
          <w:pPr>
            <w:pStyle w:val="Header"/>
            <w:bidi w:val="0"/>
            <w:ind w:left="-115"/>
            <w:jc w:val="left"/>
          </w:pPr>
        </w:p>
      </w:tc>
      <w:tc>
        <w:tcPr>
          <w:tcW w:w="3005" w:type="dxa"/>
          <w:tcMar/>
        </w:tcPr>
        <w:p w:rsidR="262DC39D" w:rsidP="262DC39D" w:rsidRDefault="262DC39D" w14:paraId="5FB82B56" w14:textId="48304CFB">
          <w:pPr>
            <w:pStyle w:val="Header"/>
            <w:bidi w:val="0"/>
            <w:jc w:val="center"/>
          </w:pPr>
        </w:p>
      </w:tc>
      <w:tc>
        <w:tcPr>
          <w:tcW w:w="3005" w:type="dxa"/>
          <w:tcMar/>
        </w:tcPr>
        <w:p w:rsidR="262DC39D" w:rsidP="262DC39D" w:rsidRDefault="262DC39D" w14:paraId="7C75E31F" w14:textId="25028CC6">
          <w:pPr>
            <w:pStyle w:val="Header"/>
            <w:bidi w:val="0"/>
            <w:ind w:right="-115"/>
            <w:jc w:val="right"/>
          </w:pPr>
        </w:p>
      </w:tc>
    </w:tr>
  </w:tbl>
  <w:p w:rsidR="262DC39D" w:rsidP="262DC39D" w:rsidRDefault="262DC39D" w14:paraId="4E64CAB9" w14:textId="278467BE">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262DC39D" w:rsidTr="262DC39D" w14:paraId="3C25216A">
      <w:trPr>
        <w:trHeight w:val="300"/>
      </w:trPr>
      <w:tc>
        <w:tcPr>
          <w:tcW w:w="3005" w:type="dxa"/>
          <w:tcMar/>
        </w:tcPr>
        <w:p w:rsidR="262DC39D" w:rsidP="262DC39D" w:rsidRDefault="262DC39D" w14:paraId="6239D885" w14:textId="40F25F3E">
          <w:pPr>
            <w:pStyle w:val="Header"/>
            <w:bidi w:val="0"/>
            <w:ind w:left="-115"/>
            <w:jc w:val="left"/>
          </w:pPr>
        </w:p>
      </w:tc>
      <w:tc>
        <w:tcPr>
          <w:tcW w:w="3005" w:type="dxa"/>
          <w:tcMar/>
        </w:tcPr>
        <w:p w:rsidR="262DC39D" w:rsidP="262DC39D" w:rsidRDefault="262DC39D" w14:paraId="6F590D61" w14:textId="32419D84">
          <w:pPr>
            <w:pStyle w:val="Header"/>
            <w:bidi w:val="0"/>
            <w:jc w:val="center"/>
          </w:pPr>
        </w:p>
      </w:tc>
      <w:tc>
        <w:tcPr>
          <w:tcW w:w="3005" w:type="dxa"/>
          <w:tcMar/>
        </w:tcPr>
        <w:p w:rsidR="262DC39D" w:rsidP="262DC39D" w:rsidRDefault="262DC39D" w14:paraId="6A2548C6" w14:textId="408A3520">
          <w:pPr>
            <w:pStyle w:val="Header"/>
            <w:bidi w:val="0"/>
            <w:ind w:right="-115"/>
            <w:jc w:val="right"/>
          </w:pPr>
        </w:p>
      </w:tc>
    </w:tr>
  </w:tbl>
  <w:p w:rsidR="262DC39D" w:rsidP="262DC39D" w:rsidRDefault="262DC39D" w14:paraId="423E4154" w14:textId="74FEF73C">
    <w:pPr>
      <w:pStyle w:val="Header"/>
      <w:bidi w:val="0"/>
    </w:pPr>
  </w:p>
</w:hdr>
</file>

<file path=word/numbering.xml><?xml version="1.0" encoding="utf-8"?>
<w:numbering xmlns:w="http://schemas.openxmlformats.org/wordprocessingml/2006/main">
  <w:abstractNum xmlns:w="http://schemas.openxmlformats.org/wordprocessingml/2006/main" w:abstractNumId="5">
    <w:nsid w:val="232517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1ebaf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12529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711f7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ca52b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CE348E"/>
    <w:rsid w:val="01827C57"/>
    <w:rsid w:val="0545B44D"/>
    <w:rsid w:val="23439AA4"/>
    <w:rsid w:val="25AD680E"/>
    <w:rsid w:val="262DC39D"/>
    <w:rsid w:val="2ECE348E"/>
    <w:rsid w:val="30C70942"/>
    <w:rsid w:val="3307EE8F"/>
    <w:rsid w:val="698A0C34"/>
    <w:rsid w:val="7D8127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E348E"/>
  <w15:chartTrackingRefBased/>
  <w15:docId w15:val="{F68413D9-C8C1-4378-9EA0-469F8C6FEE6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3">
    <w:uiPriority w:val="9"/>
    <w:name w:val="heading 3"/>
    <w:basedOn w:val="Normal"/>
    <w:next w:val="Normal"/>
    <w:unhideWhenUsed/>
    <w:qFormat/>
    <w:rsid w:val="262DC39D"/>
    <w:rPr>
      <w:rFonts w:eastAsia="Aptos Display" w:cs="" w:eastAsiaTheme="minorAscii" w:cstheme="majorEastAsia"/>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262DC39D"/>
    <w:pPr>
      <w:spacing/>
      <w:ind w:left="720"/>
      <w:contextualSpacing/>
    </w:pPr>
  </w:style>
  <w:style w:type="paragraph" w:styleId="Title">
    <w:uiPriority w:val="10"/>
    <w:name w:val="Title"/>
    <w:basedOn w:val="Normal"/>
    <w:next w:val="Normal"/>
    <w:qFormat/>
    <w:rsid w:val="262DC39D"/>
    <w:rPr>
      <w:rFonts w:ascii="Aptos Display" w:hAnsi="Aptos Display" w:eastAsia="Aptos Display" w:cs="" w:asciiTheme="majorAscii" w:hAnsiTheme="majorAscii" w:eastAsiaTheme="minorAscii" w:cstheme="majorEastAsia"/>
      <w:sz w:val="56"/>
      <w:szCs w:val="56"/>
    </w:rPr>
    <w:pPr>
      <w:spacing w:after="80" w:line="240" w:lineRule="auto"/>
      <w:contextualSpacing/>
    </w:pPr>
  </w:style>
  <w:style w:type="paragraph" w:styleId="Subtitle">
    <w:uiPriority w:val="11"/>
    <w:name w:val="Subtitle"/>
    <w:basedOn w:val="Normal"/>
    <w:next w:val="Normal"/>
    <w:qFormat/>
    <w:rsid w:val="262DC39D"/>
    <w:rPr>
      <w:rFonts w:eastAsia="Aptos Display" w:cs="" w:eastAsiaTheme="minorAscii" w:cstheme="majorEastAsia"/>
      <w:color w:val="595959" w:themeColor="text1" w:themeTint="A6" w:themeShade="FF"/>
      <w:sz w:val="28"/>
      <w:szCs w:val="28"/>
    </w:rPr>
  </w:style>
  <w:style w:type="paragraph" w:styleId="Header">
    <w:uiPriority w:val="99"/>
    <w:name w:val="header"/>
    <w:basedOn w:val="Normal"/>
    <w:unhideWhenUsed/>
    <w:rsid w:val="262DC39D"/>
    <w:pPr>
      <w:tabs>
        <w:tab w:val="center" w:leader="none" w:pos="4680"/>
        <w:tab w:val="right" w:leader="none" w:pos="9360"/>
      </w:tabs>
      <w:spacing w:after="0" w:line="240" w:lineRule="auto"/>
    </w:pPr>
  </w:style>
  <w:style w:type="paragraph" w:styleId="Footer">
    <w:uiPriority w:val="99"/>
    <w:name w:val="footer"/>
    <w:basedOn w:val="Normal"/>
    <w:unhideWhenUsed/>
    <w:rsid w:val="262DC39D"/>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07bff896afc04129" /><Relationship Type="http://schemas.openxmlformats.org/officeDocument/2006/relationships/footer" Target="footer.xml" Id="Rf6ea13a4da6c4718" /><Relationship Type="http://schemas.openxmlformats.org/officeDocument/2006/relationships/numbering" Target="numbering.xml" Id="Ra70ecff326ca47a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2025-04-03T21:45:27.5213051Z</dcterms:created>
  <dcterms:modified xsi:type="dcterms:W3CDTF">2025-04-03T21:54:17.3389433Z</dcterms:modified>
  <dc:creator>Maria Jose torres</dc:creator>
  <lastModifiedBy>Maria Jose torres</lastModifiedBy>
</coreProperties>
</file>