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3375" w14:textId="3D2A9568" w:rsidR="008C3CF0" w:rsidRPr="008C3CF0" w:rsidRDefault="00F21F44">
      <w:pPr>
        <w:rPr>
          <w:b/>
          <w:bCs/>
          <w:sz w:val="32"/>
          <w:szCs w:val="32"/>
        </w:rPr>
      </w:pPr>
      <w:r w:rsidRPr="008C3CF0">
        <w:rPr>
          <w:b/>
          <w:bCs/>
          <w:sz w:val="32"/>
          <w:szCs w:val="32"/>
        </w:rPr>
        <w:t xml:space="preserve">Práctica con servo motor </w:t>
      </w:r>
    </w:p>
    <w:p w14:paraId="5F142B18" w14:textId="30C1E7AD" w:rsidR="008C3CF0" w:rsidRPr="00F94AF2" w:rsidRDefault="00F94AF2">
      <w:pPr>
        <w:rPr>
          <w:sz w:val="32"/>
          <w:szCs w:val="32"/>
        </w:rPr>
      </w:pPr>
      <w:r w:rsidRPr="00F94AF2">
        <w:t>En est</w:t>
      </w:r>
      <w:r>
        <w:t>a</w:t>
      </w:r>
      <w:r w:rsidRPr="00F94AF2">
        <w:t> </w:t>
      </w:r>
      <w:r>
        <w:t>práctica</w:t>
      </w:r>
      <w:r w:rsidRPr="00F94AF2">
        <w:t> explicaremos como utilizar uno de : los </w:t>
      </w:r>
      <w:hyperlink r:id="rId6" w:tgtFrame="_blank" w:history="1">
        <w:r w:rsidRPr="00F94AF2">
          <w:rPr>
            <w:rStyle w:val="Hipervnculo"/>
            <w:color w:val="000000" w:themeColor="text1"/>
            <w:u w:val="none"/>
          </w:rPr>
          <w:t>servomotores</w:t>
        </w:r>
      </w:hyperlink>
      <w:r w:rsidRPr="00F94AF2">
        <w:rPr>
          <w:i/>
          <w:iCs/>
        </w:rPr>
        <w:t> </w:t>
      </w:r>
      <w:r w:rsidRPr="00F94AF2">
        <w:t>para poder accionar de manera mecánica cualquier tipo de dispositivo: móviles, brazos articulados, barreras,</w:t>
      </w:r>
      <w:r w:rsidRPr="00F94AF2">
        <w:rPr>
          <w:sz w:val="32"/>
          <w:szCs w:val="32"/>
        </w:rPr>
        <w:t xml:space="preserve"> </w:t>
      </w:r>
      <w:r w:rsidRPr="00F94AF2">
        <w:t>etc....</w:t>
      </w:r>
    </w:p>
    <w:p w14:paraId="195FDB07" w14:textId="6D27A5CA" w:rsidR="00F94AF2" w:rsidRPr="00F94AF2" w:rsidRDefault="00F94AF2" w:rsidP="00F94AF2">
      <w:r w:rsidRPr="00F94AF2">
        <w:t>servomotores son muy frecuentes en aeromodelismo y en robótica, por la capacidad que presentan para moverse a un ángulo concreto y mantenerse allí. De hecho se suelen diseñar para que giren un ángulo proporcional a una señal PWM, de forma que su control es muy preciso. Un servo suele estar formado por:</w:t>
      </w:r>
    </w:p>
    <w:p w14:paraId="279498F2" w14:textId="251035EA" w:rsidR="00F94AF2" w:rsidRDefault="00F94AF2" w:rsidP="00F94AF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E4EC7C" wp14:editId="613E06F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458085" cy="1768475"/>
            <wp:effectExtent l="0" t="0" r="0" b="3175"/>
            <wp:wrapThrough wrapText="bothSides">
              <wp:wrapPolygon edited="0">
                <wp:start x="0" y="0"/>
                <wp:lineTo x="0" y="21406"/>
                <wp:lineTo x="21427" y="21406"/>
                <wp:lineTo x="21427" y="0"/>
                <wp:lineTo x="0" y="0"/>
              </wp:wrapPolygon>
            </wp:wrapThrough>
            <wp:docPr id="665501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76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AFE14" w14:textId="77777777" w:rsidR="00F94AF2" w:rsidRDefault="00F94AF2" w:rsidP="00F94AF2">
      <w:pPr>
        <w:rPr>
          <w:sz w:val="32"/>
          <w:szCs w:val="32"/>
        </w:rPr>
      </w:pPr>
    </w:p>
    <w:p w14:paraId="4AC8DF60" w14:textId="77777777" w:rsidR="00F94AF2" w:rsidRDefault="00F94AF2" w:rsidP="00F94AF2">
      <w:pPr>
        <w:rPr>
          <w:sz w:val="32"/>
          <w:szCs w:val="32"/>
        </w:rPr>
      </w:pPr>
    </w:p>
    <w:p w14:paraId="647A3F36" w14:textId="77777777" w:rsidR="00F94AF2" w:rsidRDefault="00F94AF2" w:rsidP="00F94AF2">
      <w:pPr>
        <w:rPr>
          <w:sz w:val="32"/>
          <w:szCs w:val="32"/>
        </w:rPr>
      </w:pPr>
    </w:p>
    <w:p w14:paraId="35292538" w14:textId="77777777" w:rsidR="00F94AF2" w:rsidRDefault="00F94AF2" w:rsidP="00F94AF2">
      <w:pPr>
        <w:rPr>
          <w:sz w:val="32"/>
          <w:szCs w:val="32"/>
        </w:rPr>
      </w:pPr>
    </w:p>
    <w:p w14:paraId="4D574105" w14:textId="16D00244" w:rsidR="00F94AF2" w:rsidRPr="00F94AF2" w:rsidRDefault="00F94AF2" w:rsidP="00F94AF2">
      <w:r w:rsidRPr="00F94AF2">
        <w:rPr>
          <w:b/>
          <w:bCs/>
          <w:u w:val="single"/>
        </w:rPr>
        <w:t>Funcionamiento del servomotor</w:t>
      </w:r>
    </w:p>
    <w:p w14:paraId="4041F299" w14:textId="745EC81F" w:rsidR="00F94AF2" w:rsidRPr="00F94AF2" w:rsidRDefault="00F94AF2" w:rsidP="00F94AF2">
      <w:r w:rsidRPr="00F94AF2">
        <w:t xml:space="preserve">Habitualmente </w:t>
      </w:r>
      <w:r w:rsidRPr="00F94AF2">
        <w:t>los servos tienen</w:t>
      </w:r>
      <w:r w:rsidRPr="00F94AF2">
        <w:t xml:space="preserve"> un margen de operación, es decir, pueden moverse entre 0º y ángulo dado, que suele ser de 180º, pero existen modelos comerciales de </w:t>
      </w:r>
      <w:r w:rsidRPr="00F94AF2">
        <w:t>todas las características imaginables</w:t>
      </w:r>
      <w:r w:rsidRPr="00F94AF2">
        <w:t xml:space="preserve"> (</w:t>
      </w:r>
      <w:r w:rsidRPr="00F94AF2">
        <w:rPr>
          <w:i/>
          <w:iCs/>
        </w:rPr>
        <w:t>incluyendo servos de 360º</w:t>
      </w:r>
      <w:r w:rsidRPr="00F94AF2">
        <w:t>).</w:t>
      </w:r>
    </w:p>
    <w:p w14:paraId="3D049CF7" w14:textId="536A9890" w:rsidR="00F94AF2" w:rsidRPr="00F94AF2" w:rsidRDefault="00F94AF2" w:rsidP="00F94AF2">
      <w:r w:rsidRPr="00F94AF2">
        <w:t>Normalmente estos pequeños servos funcionan sobre 5V y el control se realiza mediante una señal de control </w:t>
      </w:r>
      <w:r w:rsidRPr="00F94AF2">
        <w:rPr>
          <w:b/>
          <w:bCs/>
        </w:rPr>
        <w:t>PWM</w:t>
      </w:r>
      <w:r w:rsidRPr="00F94AF2">
        <w:t>, en la que el ancho el pulso indica el ángulo que deseamos adopte el eje. Un servo tiene un conector de 3 hilos,</w:t>
      </w:r>
      <w:r w:rsidRPr="00F94AF2">
        <w:rPr>
          <w:b/>
          <w:bCs/>
        </w:rPr>
        <w:t> 5V (</w:t>
      </w:r>
      <w:r w:rsidRPr="00F94AF2">
        <w:rPr>
          <w:b/>
          <w:bCs/>
          <w:i/>
          <w:iCs/>
        </w:rPr>
        <w:t>rojo</w:t>
      </w:r>
      <w:r w:rsidRPr="00F94AF2">
        <w:rPr>
          <w:b/>
          <w:bCs/>
        </w:rPr>
        <w:t>)</w:t>
      </w:r>
      <w:r w:rsidRPr="00F94AF2">
        <w:t>, </w:t>
      </w:r>
      <w:r w:rsidRPr="00F94AF2">
        <w:rPr>
          <w:b/>
          <w:bCs/>
        </w:rPr>
        <w:t>GND (</w:t>
      </w:r>
      <w:r w:rsidRPr="00F94AF2">
        <w:rPr>
          <w:b/>
          <w:bCs/>
          <w:i/>
          <w:iCs/>
        </w:rPr>
        <w:t>negro o marrón</w:t>
      </w:r>
      <w:r w:rsidRPr="00F94AF2">
        <w:rPr>
          <w:b/>
          <w:bCs/>
        </w:rPr>
        <w:t>)</w:t>
      </w:r>
      <w:r w:rsidRPr="00F94AF2">
        <w:t> y el otro </w:t>
      </w:r>
      <w:r w:rsidRPr="00F94AF2">
        <w:rPr>
          <w:b/>
          <w:bCs/>
        </w:rPr>
        <w:t>Control (</w:t>
      </w:r>
      <w:r w:rsidRPr="00F94AF2">
        <w:rPr>
          <w:b/>
          <w:bCs/>
          <w:i/>
          <w:iCs/>
        </w:rPr>
        <w:t>amarillo o blanco)</w:t>
      </w:r>
      <w:r w:rsidRPr="00F94AF2">
        <w:t>.</w:t>
      </w:r>
    </w:p>
    <w:p w14:paraId="08395C71" w14:textId="6B482354" w:rsidR="00F94AF2" w:rsidRDefault="00F94AF2">
      <w:pPr>
        <w:rPr>
          <w:sz w:val="32"/>
          <w:szCs w:val="32"/>
        </w:rPr>
      </w:pPr>
    </w:p>
    <w:p w14:paraId="4B427599" w14:textId="6601EBA4" w:rsidR="00F94AF2" w:rsidRDefault="00F94AF2">
      <w:pPr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</w:p>
    <w:p w14:paraId="37523EA2" w14:textId="77777777" w:rsidR="00F94AF2" w:rsidRDefault="00F94AF2">
      <w:pPr>
        <w:rPr>
          <w:sz w:val="32"/>
          <w:szCs w:val="32"/>
        </w:rPr>
      </w:pPr>
    </w:p>
    <w:p w14:paraId="033A2E7E" w14:textId="77777777" w:rsidR="008C3CF0" w:rsidRDefault="008C3CF0">
      <w:pPr>
        <w:rPr>
          <w:sz w:val="32"/>
          <w:szCs w:val="32"/>
        </w:rPr>
      </w:pPr>
    </w:p>
    <w:p w14:paraId="0177CBC7" w14:textId="7AD48C2A" w:rsidR="00F94AF2" w:rsidRDefault="00F94AF2">
      <w:r w:rsidRPr="00F94AF2">
        <w:lastRenderedPageBreak/>
        <w:t xml:space="preserve">Objetivo Experimentar y descubrir el funcionamiento de un servomotor, visual el movimiento e identificar qué tipos de proyecto se pueden realizar con este componente. </w:t>
      </w:r>
    </w:p>
    <w:p w14:paraId="5650AADA" w14:textId="77777777" w:rsidR="00F94AF2" w:rsidRPr="00F94AF2" w:rsidRDefault="00F94AF2">
      <w:pPr>
        <w:rPr>
          <w:b/>
          <w:bCs/>
        </w:rPr>
      </w:pPr>
      <w:r w:rsidRPr="00F94AF2">
        <w:rPr>
          <w:b/>
          <w:bCs/>
        </w:rPr>
        <w:t xml:space="preserve">Equipo y Materiales </w:t>
      </w:r>
    </w:p>
    <w:p w14:paraId="64FEF802" w14:textId="341E5E96" w:rsidR="00F94AF2" w:rsidRDefault="00F94AF2" w:rsidP="00F94AF2">
      <w:pPr>
        <w:tabs>
          <w:tab w:val="left" w:pos="3377"/>
        </w:tabs>
      </w:pPr>
      <w:r w:rsidRPr="00F94AF2">
        <w:t xml:space="preserve">1 Arduino UNO </w:t>
      </w:r>
    </w:p>
    <w:p w14:paraId="175697F7" w14:textId="1E63FA84" w:rsidR="008C3CF0" w:rsidRDefault="00F94AF2">
      <w:r w:rsidRPr="00F94AF2">
        <w:t xml:space="preserve">1 </w:t>
      </w:r>
      <w:r w:rsidRPr="00F94AF2">
        <w:t>servomotor</w:t>
      </w:r>
      <w:r w:rsidRPr="00F94AF2">
        <w:t xml:space="preserve"> </w:t>
      </w:r>
    </w:p>
    <w:p w14:paraId="5ADB2A3A" w14:textId="77777777" w:rsidR="00F94AF2" w:rsidRDefault="00F94AF2">
      <w:pPr>
        <w:rPr>
          <w:sz w:val="32"/>
          <w:szCs w:val="32"/>
        </w:rPr>
      </w:pPr>
    </w:p>
    <w:p w14:paraId="4B2C9A3B" w14:textId="30383100" w:rsidR="008C3CF0" w:rsidRPr="00F94AF2" w:rsidRDefault="00F94AF2">
      <w:r w:rsidRPr="00F94AF2">
        <w:t xml:space="preserve">Procedimiento </w:t>
      </w:r>
      <w:r w:rsidR="000A0D99">
        <w:t>:</w:t>
      </w:r>
      <w:r w:rsidRPr="00F94AF2">
        <w:t xml:space="preserve"> Realice el circuito con sus componentes físicos. A continuación, se muestra cómo deben de realizarse la comunicación física entre el servo y el Arduino.</w:t>
      </w:r>
    </w:p>
    <w:p w14:paraId="65F30FA1" w14:textId="7CBD9480" w:rsidR="00B80678" w:rsidRPr="00F94AF2" w:rsidRDefault="00F94AF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DEDA6A4" wp14:editId="70C2D04A">
            <wp:extent cx="4758117" cy="3440581"/>
            <wp:effectExtent l="0" t="0" r="4445" b="7620"/>
            <wp:docPr id="183010489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" t="21569" r="25537" b="5339"/>
                    <a:stretch/>
                  </pic:blipFill>
                  <pic:spPr bwMode="auto">
                    <a:xfrm>
                      <a:off x="0" y="0"/>
                      <a:ext cx="4804728" cy="347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AFB40" w14:textId="70CA1D5B" w:rsidR="00B80678" w:rsidRDefault="00B80678">
      <w:r>
        <w:lastRenderedPageBreak/>
        <w:t xml:space="preserve">Código </w:t>
      </w:r>
      <w:r w:rsidR="00F94AF2" w:rsidRPr="00B80678">
        <w:rPr>
          <w:noProof/>
        </w:rPr>
        <w:drawing>
          <wp:inline distT="0" distB="0" distL="0" distR="0" wp14:anchorId="14D5249F" wp14:editId="764D602D">
            <wp:extent cx="5454032" cy="3863585"/>
            <wp:effectExtent l="0" t="0" r="0" b="3810"/>
            <wp:docPr id="1627578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786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5291" cy="386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A4EE4" w14:textId="3ECDF616" w:rsidR="00B80678" w:rsidRDefault="00B80678"/>
    <w:p w14:paraId="2C3A6E75" w14:textId="77777777" w:rsidR="00B80678" w:rsidRDefault="00B80678"/>
    <w:p w14:paraId="41E9B792" w14:textId="77777777" w:rsidR="00F21F44" w:rsidRDefault="00F21F44"/>
    <w:p w14:paraId="43F25369" w14:textId="77777777" w:rsidR="008C3CF0" w:rsidRDefault="008C3CF0"/>
    <w:p w14:paraId="6176331F" w14:textId="77777777" w:rsidR="008C3CF0" w:rsidRDefault="008C3CF0"/>
    <w:p w14:paraId="6155F29F" w14:textId="77777777" w:rsidR="008C3CF0" w:rsidRDefault="008C3CF0"/>
    <w:p w14:paraId="5AE4771A" w14:textId="77777777" w:rsidR="008C3CF0" w:rsidRDefault="008C3CF0"/>
    <w:p w14:paraId="41AC12B2" w14:textId="77777777" w:rsidR="008C3CF0" w:rsidRDefault="008C3CF0"/>
    <w:p w14:paraId="5EB84B8A" w14:textId="77777777" w:rsidR="008C3CF0" w:rsidRDefault="008C3CF0"/>
    <w:p w14:paraId="586A02D1" w14:textId="77777777" w:rsidR="008C3CF0" w:rsidRDefault="008C3CF0"/>
    <w:p w14:paraId="38DF78C0" w14:textId="77777777" w:rsidR="008C3CF0" w:rsidRDefault="008C3CF0"/>
    <w:p w14:paraId="50EC78E8" w14:textId="77777777" w:rsidR="008C3CF0" w:rsidRDefault="008C3CF0"/>
    <w:p w14:paraId="35A37773" w14:textId="77777777" w:rsidR="008C3CF0" w:rsidRDefault="008C3CF0"/>
    <w:p w14:paraId="7E7DF06F" w14:textId="77777777" w:rsidR="008C3CF0" w:rsidRDefault="008C3CF0"/>
    <w:p w14:paraId="344D6A73" w14:textId="77777777" w:rsidR="008C3CF0" w:rsidRDefault="008C3CF0"/>
    <w:p w14:paraId="37579B4F" w14:textId="77777777" w:rsidR="008C3CF0" w:rsidRDefault="008C3CF0"/>
    <w:p w14:paraId="611E1D93" w14:textId="77777777" w:rsidR="008C3CF0" w:rsidRDefault="008C3CF0"/>
    <w:p w14:paraId="44802F53" w14:textId="77777777" w:rsidR="008C3CF0" w:rsidRDefault="008C3CF0"/>
    <w:p w14:paraId="2E76C621" w14:textId="77777777" w:rsidR="008C3CF0" w:rsidRDefault="008C3CF0"/>
    <w:p w14:paraId="7AA4E6A4" w14:textId="77777777" w:rsidR="008C3CF0" w:rsidRDefault="008C3CF0"/>
    <w:p w14:paraId="2DC1B4A6" w14:textId="77777777" w:rsidR="008C3CF0" w:rsidRDefault="008C3CF0"/>
    <w:p w14:paraId="4CAADF9F" w14:textId="77777777" w:rsidR="008C3CF0" w:rsidRDefault="008C3CF0"/>
    <w:p w14:paraId="23750FAC" w14:textId="77777777" w:rsidR="008C3CF0" w:rsidRDefault="008C3CF0"/>
    <w:sectPr w:rsidR="008C3C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4EF4" w14:textId="77777777" w:rsidR="00851C28" w:rsidRDefault="00851C28" w:rsidP="00F21F44">
      <w:pPr>
        <w:spacing w:after="0" w:line="240" w:lineRule="auto"/>
      </w:pPr>
      <w:r>
        <w:separator/>
      </w:r>
    </w:p>
  </w:endnote>
  <w:endnote w:type="continuationSeparator" w:id="0">
    <w:p w14:paraId="5BB01C4A" w14:textId="77777777" w:rsidR="00851C28" w:rsidRDefault="00851C28" w:rsidP="00F2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685D" w14:textId="77777777" w:rsidR="00851C28" w:rsidRDefault="00851C28" w:rsidP="00F21F44">
      <w:pPr>
        <w:spacing w:after="0" w:line="240" w:lineRule="auto"/>
      </w:pPr>
      <w:r>
        <w:separator/>
      </w:r>
    </w:p>
  </w:footnote>
  <w:footnote w:type="continuationSeparator" w:id="0">
    <w:p w14:paraId="420FE8D1" w14:textId="77777777" w:rsidR="00851C28" w:rsidRDefault="00851C28" w:rsidP="00F21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4"/>
    <w:rsid w:val="000A0D99"/>
    <w:rsid w:val="003477BD"/>
    <w:rsid w:val="005379FE"/>
    <w:rsid w:val="007367D7"/>
    <w:rsid w:val="00831C99"/>
    <w:rsid w:val="00851C28"/>
    <w:rsid w:val="008C3CF0"/>
    <w:rsid w:val="00B80678"/>
    <w:rsid w:val="00DC6334"/>
    <w:rsid w:val="00EF450A"/>
    <w:rsid w:val="00F20E24"/>
    <w:rsid w:val="00F21F44"/>
    <w:rsid w:val="00F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8EFE"/>
  <w15:chartTrackingRefBased/>
  <w15:docId w15:val="{93E260EC-665F-4137-B1C6-2912157E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1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1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1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1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1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1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1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1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1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1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1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1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1F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1F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1F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1F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1F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1F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1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1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1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1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1F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1F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1F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1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1F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1F4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1F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F44"/>
  </w:style>
  <w:style w:type="paragraph" w:styleId="Piedepgina">
    <w:name w:val="footer"/>
    <w:basedOn w:val="Normal"/>
    <w:link w:val="PiedepginaCar"/>
    <w:uiPriority w:val="99"/>
    <w:unhideWhenUsed/>
    <w:rsid w:val="00F21F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F44"/>
  </w:style>
  <w:style w:type="character" w:styleId="Hipervnculo">
    <w:name w:val="Hyperlink"/>
    <w:basedOn w:val="Fuentedeprrafopredeter"/>
    <w:uiPriority w:val="99"/>
    <w:unhideWhenUsed/>
    <w:rsid w:val="00F94A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4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0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10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360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7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perrobotica.com/Servosrc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Capugato 0</dc:creator>
  <cp:keywords/>
  <dc:description/>
  <cp:lastModifiedBy>Capugato 0</cp:lastModifiedBy>
  <cp:revision>7</cp:revision>
  <dcterms:created xsi:type="dcterms:W3CDTF">2025-04-02T18:15:00Z</dcterms:created>
  <dcterms:modified xsi:type="dcterms:W3CDTF">2025-04-02T23:32:00Z</dcterms:modified>
</cp:coreProperties>
</file>