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18870" w14:textId="7ECE256D" w:rsidR="003421B3" w:rsidRDefault="00D52E6A" w:rsidP="00D52E6A">
      <w:pPr>
        <w:jc w:val="center"/>
        <w:rPr>
          <w:b/>
          <w:bCs/>
          <w:sz w:val="36"/>
          <w:szCs w:val="36"/>
          <w:lang w:val="es-ES"/>
        </w:rPr>
      </w:pPr>
      <w:r w:rsidRPr="00D52E6A">
        <w:rPr>
          <w:b/>
          <w:bCs/>
          <w:sz w:val="36"/>
          <w:szCs w:val="36"/>
          <w:lang w:val="es-ES"/>
        </w:rPr>
        <w:t xml:space="preserve">Antecedentes </w:t>
      </w:r>
    </w:p>
    <w:p w14:paraId="28EB9742" w14:textId="26AC1ED0" w:rsidR="00D52E6A" w:rsidRDefault="00D52E6A" w:rsidP="00D52E6A">
      <w:pPr>
        <w:jc w:val="center"/>
        <w:rPr>
          <w:b/>
          <w:bCs/>
          <w:sz w:val="36"/>
          <w:szCs w:val="36"/>
          <w:lang w:val="es-ES"/>
        </w:rPr>
      </w:pPr>
      <w:proofErr w:type="spellStart"/>
      <w:r>
        <w:rPr>
          <w:b/>
          <w:bCs/>
          <w:sz w:val="36"/>
          <w:szCs w:val="36"/>
          <w:lang w:val="es-ES"/>
        </w:rPr>
        <w:t>Kotsala</w:t>
      </w:r>
      <w:proofErr w:type="spellEnd"/>
    </w:p>
    <w:p w14:paraId="67088D13" w14:textId="77777777" w:rsidR="00D52E6A" w:rsidRDefault="00D52E6A" w:rsidP="00D52E6A">
      <w:pPr>
        <w:spacing w:before="240" w:after="240" w:line="360" w:lineRule="auto"/>
        <w:jc w:val="both"/>
        <w:rPr>
          <w:rFonts w:ascii="Arial" w:eastAsia="Arial" w:hAnsi="Arial" w:cs="Arial"/>
          <w:sz w:val="24"/>
          <w:szCs w:val="24"/>
        </w:rPr>
      </w:pPr>
      <w:r w:rsidRPr="006963D7">
        <w:rPr>
          <w:rFonts w:ascii="Arial" w:eastAsia="Arial" w:hAnsi="Arial" w:cs="Arial"/>
          <w:sz w:val="24"/>
          <w:szCs w:val="24"/>
        </w:rPr>
        <w:t>El agua es crucial para la agricultura, que consume más de dos tercios del agua dulce mundial. La escasez de agua, exacerbada por el crecimiento poblacional, la sequía y otras actividades humanas, está aumentando la competencia por este recurso. Para enfrentar este desafío, es esencial mejorar la eficiencia en el uso del agua. Una solución es el uso de sensores conectados a plataformas en la nube, que permiten optimizar el riego y reducir el desperdicio de agua y fertilizantes.</w:t>
      </w:r>
    </w:p>
    <w:p w14:paraId="4E18FBED" w14:textId="77777777" w:rsidR="00D52E6A" w:rsidRDefault="00D52E6A" w:rsidP="00D52E6A">
      <w:pPr>
        <w:spacing w:before="240" w:after="240" w:line="360" w:lineRule="auto"/>
        <w:jc w:val="both"/>
        <w:rPr>
          <w:rFonts w:ascii="Arial" w:eastAsia="Arial" w:hAnsi="Arial" w:cs="Arial"/>
          <w:sz w:val="24"/>
          <w:szCs w:val="24"/>
        </w:rPr>
      </w:pPr>
      <w:r w:rsidRPr="006963D7">
        <w:rPr>
          <w:rFonts w:ascii="Arial" w:eastAsia="Arial" w:hAnsi="Arial" w:cs="Arial"/>
          <w:sz w:val="24"/>
          <w:szCs w:val="24"/>
        </w:rPr>
        <w:t xml:space="preserve">La tecnología </w:t>
      </w:r>
      <w:proofErr w:type="spellStart"/>
      <w:r w:rsidRPr="006963D7">
        <w:rPr>
          <w:rFonts w:ascii="Arial" w:eastAsia="Arial" w:hAnsi="Arial" w:cs="Arial"/>
          <w:sz w:val="24"/>
          <w:szCs w:val="24"/>
        </w:rPr>
        <w:t>IoT</w:t>
      </w:r>
      <w:proofErr w:type="spellEnd"/>
      <w:r w:rsidRPr="006963D7">
        <w:rPr>
          <w:rFonts w:ascii="Arial" w:eastAsia="Arial" w:hAnsi="Arial" w:cs="Arial"/>
          <w:sz w:val="24"/>
          <w:szCs w:val="24"/>
        </w:rPr>
        <w:t xml:space="preserve"> (Internet de las Cosas) ha transformado el mundo digitalmente al conectar dispositivos electrónicos como sensores, actuadores y maquinaria a través de redes inalámbricas y el protocolo IP. Esto permite la creación de una red colectiva de dispositivos para la transmisión y recepción de datos, los cuales pueden ser monitoreados y controlados mediante aplicaciones en servidores. Esta tecnología es aplicada en diversos campos, como la industria 4.0, redes energéticas, ciudades inteligentes, seguridad, agricultura, medicina, educación y el sector automotor.</w:t>
      </w:r>
    </w:p>
    <w:p w14:paraId="2F858DC3" w14:textId="77777777" w:rsidR="00D52E6A" w:rsidRPr="006963D7" w:rsidRDefault="00D52E6A" w:rsidP="00D52E6A">
      <w:pPr>
        <w:spacing w:before="240" w:after="240" w:line="360" w:lineRule="auto"/>
        <w:jc w:val="both"/>
        <w:rPr>
          <w:rFonts w:ascii="Arial" w:eastAsia="Arial" w:hAnsi="Arial" w:cs="Arial"/>
          <w:sz w:val="24"/>
          <w:szCs w:val="24"/>
        </w:rPr>
      </w:pPr>
      <w:r>
        <w:rPr>
          <w:rFonts w:ascii="Arial" w:eastAsia="Arial" w:hAnsi="Arial" w:cs="Arial"/>
          <w:sz w:val="24"/>
          <w:szCs w:val="24"/>
        </w:rPr>
        <w:t>L</w:t>
      </w:r>
      <w:r w:rsidRPr="006963D7">
        <w:rPr>
          <w:rFonts w:ascii="Arial" w:eastAsia="Arial" w:hAnsi="Arial" w:cs="Arial"/>
          <w:sz w:val="24"/>
          <w:szCs w:val="24"/>
        </w:rPr>
        <w:t xml:space="preserve">a eficiencia en el uso del agua en la agricultura puede mejorarse mediante el uso de la tecnología </w:t>
      </w:r>
      <w:proofErr w:type="spellStart"/>
      <w:r w:rsidRPr="006963D7">
        <w:rPr>
          <w:rFonts w:ascii="Arial" w:eastAsia="Arial" w:hAnsi="Arial" w:cs="Arial"/>
          <w:sz w:val="24"/>
          <w:szCs w:val="24"/>
        </w:rPr>
        <w:t>IoT</w:t>
      </w:r>
      <w:proofErr w:type="spellEnd"/>
      <w:r w:rsidRPr="006963D7">
        <w:rPr>
          <w:rFonts w:ascii="Arial" w:eastAsia="Arial" w:hAnsi="Arial" w:cs="Arial"/>
          <w:sz w:val="24"/>
          <w:szCs w:val="24"/>
        </w:rPr>
        <w:t>, donde sensores conectados a plataformas en la nube permiten optimizar el riego y reducir el desperdicio de agua y fertilizantes, contribuyendo a enfrentar la creciente escasez de agua dulce.</w:t>
      </w:r>
    </w:p>
    <w:p w14:paraId="04695ADC" w14:textId="3DCD6D98" w:rsidR="00D52E6A" w:rsidRDefault="00D52E6A" w:rsidP="00D52E6A">
      <w:pPr>
        <w:jc w:val="both"/>
        <w:rPr>
          <w:sz w:val="24"/>
          <w:szCs w:val="24"/>
        </w:rPr>
      </w:pPr>
      <w:r w:rsidRPr="00D52E6A">
        <w:rPr>
          <w:sz w:val="24"/>
          <w:szCs w:val="24"/>
        </w:rPr>
        <w:t>Guerrero Grijalva, K. N. (2018). </w:t>
      </w:r>
      <w:r w:rsidRPr="00D52E6A">
        <w:rPr>
          <w:i/>
          <w:iCs/>
          <w:sz w:val="24"/>
          <w:szCs w:val="24"/>
        </w:rPr>
        <w:t xml:space="preserve">Módulo de red de control industrial mediante </w:t>
      </w:r>
      <w:proofErr w:type="spellStart"/>
      <w:r w:rsidRPr="00D52E6A">
        <w:rPr>
          <w:i/>
          <w:iCs/>
          <w:sz w:val="24"/>
          <w:szCs w:val="24"/>
        </w:rPr>
        <w:t>profinet</w:t>
      </w:r>
      <w:proofErr w:type="spellEnd"/>
      <w:r w:rsidRPr="00D52E6A">
        <w:rPr>
          <w:i/>
          <w:iCs/>
          <w:sz w:val="24"/>
          <w:szCs w:val="24"/>
        </w:rPr>
        <w:t xml:space="preserve"> </w:t>
      </w:r>
      <w:proofErr w:type="spellStart"/>
      <w:r w:rsidRPr="00D52E6A">
        <w:rPr>
          <w:i/>
          <w:iCs/>
          <w:sz w:val="24"/>
          <w:szCs w:val="24"/>
        </w:rPr>
        <w:t>modbus</w:t>
      </w:r>
      <w:proofErr w:type="spellEnd"/>
      <w:r w:rsidRPr="00D52E6A">
        <w:rPr>
          <w:i/>
          <w:iCs/>
          <w:sz w:val="24"/>
          <w:szCs w:val="24"/>
        </w:rPr>
        <w:t xml:space="preserve"> ethernet-serial y comunicación RS-485</w:t>
      </w:r>
      <w:r w:rsidRPr="00D52E6A">
        <w:rPr>
          <w:sz w:val="24"/>
          <w:szCs w:val="24"/>
        </w:rPr>
        <w:t> (</w:t>
      </w:r>
      <w:proofErr w:type="spellStart"/>
      <w:r w:rsidRPr="00D52E6A">
        <w:rPr>
          <w:sz w:val="24"/>
          <w:szCs w:val="24"/>
        </w:rPr>
        <w:t>Bachelor's</w:t>
      </w:r>
      <w:proofErr w:type="spellEnd"/>
      <w:r w:rsidRPr="00D52E6A">
        <w:rPr>
          <w:sz w:val="24"/>
          <w:szCs w:val="24"/>
        </w:rPr>
        <w:t xml:space="preserve"> </w:t>
      </w:r>
      <w:proofErr w:type="spellStart"/>
      <w:r w:rsidRPr="00D52E6A">
        <w:rPr>
          <w:sz w:val="24"/>
          <w:szCs w:val="24"/>
        </w:rPr>
        <w:t>thesis</w:t>
      </w:r>
      <w:proofErr w:type="spellEnd"/>
      <w:r w:rsidRPr="00D52E6A">
        <w:rPr>
          <w:sz w:val="24"/>
          <w:szCs w:val="24"/>
        </w:rPr>
        <w:t>).</w:t>
      </w:r>
    </w:p>
    <w:p w14:paraId="54FB35B1" w14:textId="2B64D15B" w:rsidR="00D52E6A" w:rsidRDefault="00D52E6A" w:rsidP="00D52E6A">
      <w:pPr>
        <w:jc w:val="both"/>
        <w:rPr>
          <w:sz w:val="24"/>
          <w:szCs w:val="24"/>
        </w:rPr>
      </w:pPr>
      <w:r w:rsidRPr="00D52E6A">
        <w:rPr>
          <w:sz w:val="24"/>
          <w:szCs w:val="24"/>
        </w:rPr>
        <w:t>J.M. Aguilar</w:t>
      </w:r>
      <w:proofErr w:type="gramStart"/>
      <w:r w:rsidRPr="00D52E6A">
        <w:rPr>
          <w:sz w:val="24"/>
          <w:szCs w:val="24"/>
        </w:rPr>
        <w:t>1 ,</w:t>
      </w:r>
      <w:proofErr w:type="gramEnd"/>
      <w:r w:rsidRPr="00D52E6A">
        <w:rPr>
          <w:sz w:val="24"/>
          <w:szCs w:val="24"/>
        </w:rPr>
        <w:t xml:space="preserve"> C. Baixauli1 , A. Giner1 , J.L. Bustos2 y E. Bohm2 1Centro de Experiencias Cajamar. Camino del Cementerio nuevo s/n. 46200 Paiporta (Valencia) 2BrioAgro</w:t>
      </w:r>
    </w:p>
    <w:p w14:paraId="37CDDA24" w14:textId="6F4BE052" w:rsidR="00D52E6A" w:rsidRDefault="00D52E6A" w:rsidP="00D52E6A">
      <w:pPr>
        <w:jc w:val="both"/>
        <w:rPr>
          <w:sz w:val="24"/>
          <w:szCs w:val="24"/>
        </w:rPr>
      </w:pPr>
      <w:r w:rsidRPr="00D52E6A">
        <w:rPr>
          <w:sz w:val="24"/>
          <w:szCs w:val="24"/>
        </w:rPr>
        <w:t xml:space="preserve"> </w:t>
      </w:r>
      <w:proofErr w:type="spellStart"/>
      <w:r w:rsidRPr="00D52E6A">
        <w:rPr>
          <w:sz w:val="24"/>
          <w:szCs w:val="24"/>
        </w:rPr>
        <w:t>Beer</w:t>
      </w:r>
      <w:proofErr w:type="spellEnd"/>
      <w:r w:rsidRPr="00D52E6A">
        <w:rPr>
          <w:sz w:val="24"/>
          <w:szCs w:val="24"/>
        </w:rPr>
        <w:t xml:space="preserve"> and </w:t>
      </w:r>
      <w:proofErr w:type="spellStart"/>
      <w:r w:rsidRPr="00D52E6A">
        <w:rPr>
          <w:sz w:val="24"/>
          <w:szCs w:val="24"/>
        </w:rPr>
        <w:t>Jhonston</w:t>
      </w:r>
      <w:proofErr w:type="spellEnd"/>
      <w:r w:rsidRPr="00D52E6A">
        <w:rPr>
          <w:sz w:val="24"/>
          <w:szCs w:val="24"/>
        </w:rPr>
        <w:t xml:space="preserve">. (1973). Mecánica vectorial para ingenieros. </w:t>
      </w:r>
      <w:proofErr w:type="spellStart"/>
      <w:r w:rsidRPr="00D52E6A">
        <w:rPr>
          <w:sz w:val="24"/>
          <w:szCs w:val="24"/>
        </w:rPr>
        <w:t>McGRAW-HILL</w:t>
      </w:r>
      <w:proofErr w:type="spellEnd"/>
    </w:p>
    <w:p w14:paraId="15D061F8" w14:textId="6BEC9CE5" w:rsidR="00D52E6A" w:rsidRDefault="00D52E6A" w:rsidP="00D52E6A">
      <w:pPr>
        <w:jc w:val="both"/>
        <w:rPr>
          <w:sz w:val="24"/>
          <w:szCs w:val="24"/>
        </w:rPr>
      </w:pPr>
      <w:r w:rsidRPr="00D52E6A">
        <w:rPr>
          <w:sz w:val="24"/>
          <w:szCs w:val="24"/>
        </w:rPr>
        <w:t xml:space="preserve">  Robert </w:t>
      </w:r>
      <w:proofErr w:type="spellStart"/>
      <w:r w:rsidRPr="00D52E6A">
        <w:rPr>
          <w:sz w:val="24"/>
          <w:szCs w:val="24"/>
        </w:rPr>
        <w:t>Mott</w:t>
      </w:r>
      <w:proofErr w:type="spellEnd"/>
      <w:r w:rsidRPr="00D52E6A">
        <w:rPr>
          <w:sz w:val="24"/>
          <w:szCs w:val="24"/>
        </w:rPr>
        <w:t xml:space="preserve">. (2006). Diseño de elementos de máquinas. PEARSON. </w:t>
      </w:r>
    </w:p>
    <w:p w14:paraId="082B5203" w14:textId="130168FC" w:rsidR="00D52E6A" w:rsidRPr="00D52E6A" w:rsidRDefault="00D52E6A" w:rsidP="00D52E6A">
      <w:pPr>
        <w:jc w:val="both"/>
        <w:rPr>
          <w:sz w:val="24"/>
          <w:szCs w:val="24"/>
          <w:lang w:val="es-ES"/>
        </w:rPr>
      </w:pPr>
      <w:r w:rsidRPr="00D52E6A">
        <w:rPr>
          <w:sz w:val="24"/>
          <w:szCs w:val="24"/>
        </w:rPr>
        <w:t xml:space="preserve"> </w:t>
      </w:r>
      <w:proofErr w:type="spellStart"/>
      <w:r w:rsidRPr="00D52E6A">
        <w:rPr>
          <w:sz w:val="24"/>
          <w:szCs w:val="24"/>
        </w:rPr>
        <w:t>Beer</w:t>
      </w:r>
      <w:proofErr w:type="spellEnd"/>
      <w:r w:rsidRPr="00D52E6A">
        <w:rPr>
          <w:sz w:val="24"/>
          <w:szCs w:val="24"/>
        </w:rPr>
        <w:t xml:space="preserve"> and </w:t>
      </w:r>
      <w:proofErr w:type="spellStart"/>
      <w:r w:rsidRPr="00D52E6A">
        <w:rPr>
          <w:sz w:val="24"/>
          <w:szCs w:val="24"/>
        </w:rPr>
        <w:t>Jhonston</w:t>
      </w:r>
      <w:proofErr w:type="spellEnd"/>
      <w:r w:rsidRPr="00D52E6A">
        <w:rPr>
          <w:sz w:val="24"/>
          <w:szCs w:val="24"/>
        </w:rPr>
        <w:t xml:space="preserve">. (2001). Mecánica de materiales. </w:t>
      </w:r>
      <w:proofErr w:type="spellStart"/>
      <w:r w:rsidRPr="00D52E6A">
        <w:rPr>
          <w:sz w:val="24"/>
          <w:szCs w:val="24"/>
        </w:rPr>
        <w:t>McGRAW-HILL</w:t>
      </w:r>
      <w:proofErr w:type="spellEnd"/>
      <w:r w:rsidRPr="00D52E6A">
        <w:rPr>
          <w:sz w:val="24"/>
          <w:szCs w:val="24"/>
        </w:rPr>
        <w:t>.</w:t>
      </w:r>
    </w:p>
    <w:sectPr w:rsidR="00D52E6A" w:rsidRPr="00D52E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6A"/>
    <w:rsid w:val="002F6460"/>
    <w:rsid w:val="003421B3"/>
    <w:rsid w:val="00D52E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A5BF"/>
  <w15:chartTrackingRefBased/>
  <w15:docId w15:val="{676C4079-C9E4-4E24-925C-C7971D20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1614</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dc:creator>
  <cp:keywords/>
  <dc:description/>
  <cp:lastModifiedBy>Manuel Rivera</cp:lastModifiedBy>
  <cp:revision>1</cp:revision>
  <dcterms:created xsi:type="dcterms:W3CDTF">2024-09-04T15:29:00Z</dcterms:created>
  <dcterms:modified xsi:type="dcterms:W3CDTF">2024-09-04T15:34:00Z</dcterms:modified>
</cp:coreProperties>
</file>