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4416" w14:textId="301FF2A2" w:rsidR="00EB2F95" w:rsidRPr="00C3145D" w:rsidRDefault="00404D20" w:rsidP="00C3145D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C3145D">
        <w:rPr>
          <w:rFonts w:ascii="Arial" w:hAnsi="Arial" w:cs="Arial"/>
          <w:sz w:val="24"/>
          <w:szCs w:val="24"/>
          <w:lang w:val="es-ES"/>
        </w:rPr>
        <w:t>Examen II parcial</w:t>
      </w:r>
    </w:p>
    <w:p w14:paraId="2A473F30" w14:textId="54AC073E" w:rsidR="00A06F1F" w:rsidRPr="00C3145D" w:rsidRDefault="00EB2F95" w:rsidP="00C3145D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C3145D">
        <w:rPr>
          <w:rFonts w:ascii="Arial" w:hAnsi="Arial" w:cs="Arial"/>
          <w:sz w:val="24"/>
          <w:szCs w:val="24"/>
          <w:lang w:val="es-ES"/>
        </w:rPr>
        <w:t>Contaminación o Impacto ambiental</w:t>
      </w:r>
    </w:p>
    <w:p w14:paraId="4002EA5E" w14:textId="669EBFEB" w:rsidR="00404D20" w:rsidRPr="00C3145D" w:rsidRDefault="00404D20" w:rsidP="00C3145D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C3145D">
        <w:rPr>
          <w:rFonts w:ascii="Arial" w:hAnsi="Arial" w:cs="Arial"/>
          <w:sz w:val="24"/>
          <w:szCs w:val="24"/>
          <w:lang w:val="es-ES"/>
        </w:rPr>
        <w:t>Metodología de la investigación</w:t>
      </w:r>
    </w:p>
    <w:p w14:paraId="21B1CA5E" w14:textId="57B04B24" w:rsidR="00EB2F95" w:rsidRPr="00C3145D" w:rsidRDefault="00404D20" w:rsidP="00C3145D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C3145D">
        <w:rPr>
          <w:rFonts w:ascii="Arial" w:hAnsi="Arial" w:cs="Arial"/>
          <w:sz w:val="24"/>
          <w:szCs w:val="24"/>
          <w:lang w:val="es-ES"/>
        </w:rPr>
        <w:t>22/03/2024   Alumno: Jose Maria Fonseca</w:t>
      </w:r>
    </w:p>
    <w:p w14:paraId="0BCF0D21" w14:textId="77777777" w:rsidR="00EB2F95" w:rsidRPr="00C3145D" w:rsidRDefault="00EB2F95" w:rsidP="00C3145D">
      <w:pPr>
        <w:shd w:val="clear" w:color="auto" w:fill="FFFFFF"/>
        <w:spacing w:after="100" w:afterAutospacing="1" w:line="360" w:lineRule="auto"/>
        <w:jc w:val="both"/>
        <w:outlineLvl w:val="0"/>
        <w:rPr>
          <w:rFonts w:ascii="font_1_bold" w:eastAsia="Times New Roman" w:hAnsi="font_1_bold" w:cs="Times New Roman"/>
          <w:color w:val="000000"/>
          <w:kern w:val="36"/>
          <w:sz w:val="24"/>
          <w:szCs w:val="24"/>
          <w:lang w:eastAsia="es-MX"/>
        </w:rPr>
      </w:pPr>
      <w:r w:rsidRPr="00C3145D">
        <w:rPr>
          <w:rFonts w:ascii="font_1_bold" w:eastAsia="Times New Roman" w:hAnsi="font_1_bold" w:cs="Times New Roman"/>
          <w:color w:val="000000"/>
          <w:kern w:val="36"/>
          <w:sz w:val="24"/>
          <w:szCs w:val="24"/>
          <w:lang w:eastAsia="es-MX"/>
        </w:rPr>
        <w:t>"Sufre Guasave contaminación"</w:t>
      </w:r>
    </w:p>
    <w:p w14:paraId="2137679C" w14:textId="77777777" w:rsidR="00EB2F95" w:rsidRPr="00C3145D" w:rsidRDefault="00EB2F95" w:rsidP="00C3145D">
      <w:pPr>
        <w:shd w:val="clear" w:color="auto" w:fill="FFFFFF"/>
        <w:spacing w:after="0" w:line="360" w:lineRule="auto"/>
        <w:jc w:val="both"/>
        <w:rPr>
          <w:rFonts w:ascii="font_1" w:eastAsia="Times New Roman" w:hAnsi="font_1" w:cs="Times New Roman"/>
          <w:color w:val="212529"/>
          <w:sz w:val="24"/>
          <w:szCs w:val="24"/>
          <w:lang w:eastAsia="es-MX"/>
        </w:rPr>
      </w:pPr>
      <w:r w:rsidRPr="00C3145D">
        <w:rPr>
          <w:rFonts w:ascii="font_1" w:eastAsia="Times New Roman" w:hAnsi="font_1" w:cs="Times New Roman"/>
          <w:color w:val="212529"/>
          <w:sz w:val="24"/>
          <w:szCs w:val="24"/>
          <w:lang w:eastAsia="es-MX"/>
        </w:rPr>
        <w:t>"Son los basurones clandestinos y predios enmontados los principales problemas"</w:t>
      </w:r>
    </w:p>
    <w:p w14:paraId="6A104FBA" w14:textId="77777777" w:rsidR="00EB2F95" w:rsidRPr="00C3145D" w:rsidRDefault="00EB2F95" w:rsidP="00C3145D">
      <w:pPr>
        <w:spacing w:line="360" w:lineRule="auto"/>
        <w:jc w:val="both"/>
        <w:rPr>
          <w:rFonts w:ascii="OCR-A BT" w:hAnsi="OCR-A BT"/>
          <w:color w:val="000000"/>
          <w:sz w:val="24"/>
          <w:szCs w:val="24"/>
          <w:shd w:val="clear" w:color="auto" w:fill="FFFFFF"/>
        </w:rPr>
      </w:pPr>
    </w:p>
    <w:p w14:paraId="5FA52ECA" w14:textId="0ECF8D62" w:rsidR="00EB2F95" w:rsidRPr="00C3145D" w:rsidRDefault="00EB2F95" w:rsidP="00C3145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GUASAVE.- Los solares baldíos enmontados y los basurones clandestinos son la principal causa de contaminación que afectan al municipio y que más reportan los vecinos de las colonias populares y comunidades del municipio.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Al celebrar hoy el Día Mundial del Medio Ambiente, Miguel Ángel Betancourt Betancourt, director de Ecología y Medio Ambiente, manifestó que a pesar del esfuerzo que han hecho en coordinación con otras áreas del Gobierno no han podido erradicar estos problemas.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"Tenemos dos problemas: uno serían los solares enmontados, ya no tanto en el Centro si no en las colonias, y el otro es que la gente sigue tirando basura y animales muertos donde ven un espacio", expresó.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Mencionó que tienen ocho lugares detectados en las colonias donde la gente tira basura, siendo por el bordo del Canal 27, el fraccionamiento Santa María y Petatlán, el dren Juntitas de Valdez, Canal Orizaba, Canal Diagonal, en la colonia ampliación Ayuntamiento 92; el camino viejo entre San Pedro y San Gabriel.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También mencionó la calle 100, a un kilómetro de San Joachín; y el Canal Diagonal, a espaldas del Hospital General.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"No se debe tirar basura ahí porque el servicio de recolección de PASA ya lo tenemos en el 100 por ciento de las comunidades y la indicación es que si no pasa que lo reporten, no hay motivo para que sigamos tirando basura donde nos dé la gana", manifestó.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Señaló que durante las actividades que realizaron en todas las sindicaturas como parte de la celebración del medio ambiente estuvieron entregando volantes a los </w:t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estudiantes para que les digan a sus padres en dónde no deben tirar basura y qué deben hacer con ella.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"Por ejemplo la basura doméstica se les dice que deben esperar el camión de PASA, las ramas de los árboles separarla y tirar la rama, entregar el escombro a quien lo pueda utilizar, los animales muertos que tienen que enterrarlos, las llantas se entreguen al taller municipal", mencionó.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"Los aceites de talleres ponerlos en un contenedor y se agrega que toda persona que sea sorprendida tirando y quemando basura va a ser detenida por elementos de Seguridad Pública y sancionada con 35 salarios mínimos".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También se les estuvo recomendando que si van a talar o podar un árbol tienen que sacar un permiso para ver si procede, añadió.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BASURONES DETECTADOS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el bordo del Canal 27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Fraccionamiento Santa María y Petatlán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Dren Juntitas de Valdez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Canal Orizaba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Canal Diagonal, en la colonia ampliación Ayuntamiento 92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Camino viejo entre San Pedro y San Gabriel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Calle 100, a un kilómetro de San Joachín</w:t>
      </w:r>
      <w:r w:rsidRPr="00C3145D">
        <w:rPr>
          <w:rFonts w:ascii="Arial" w:hAnsi="Arial" w:cs="Arial"/>
          <w:color w:val="000000"/>
          <w:sz w:val="24"/>
          <w:szCs w:val="24"/>
        </w:rPr>
        <w:br/>
      </w:r>
      <w:r w:rsidRPr="00C3145D">
        <w:rPr>
          <w:rFonts w:ascii="Arial" w:hAnsi="Arial" w:cs="Arial"/>
          <w:color w:val="000000"/>
          <w:sz w:val="24"/>
          <w:szCs w:val="24"/>
          <w:shd w:val="clear" w:color="auto" w:fill="FFFFFF"/>
        </w:rPr>
        <w:t>Canal Diagonal, a espaldas del Hospital General.</w:t>
      </w:r>
    </w:p>
    <w:sectPr w:rsidR="00EB2F95" w:rsidRPr="00C314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_1_bold">
    <w:altName w:val="Cambria"/>
    <w:panose1 w:val="00000000000000000000"/>
    <w:charset w:val="00"/>
    <w:family w:val="roman"/>
    <w:notTrueType/>
    <w:pitch w:val="default"/>
  </w:font>
  <w:font w:name="font_1">
    <w:altName w:val="Cambria"/>
    <w:panose1 w:val="00000000000000000000"/>
    <w:charset w:val="00"/>
    <w:family w:val="roman"/>
    <w:notTrueType/>
    <w:pitch w:val="default"/>
  </w:font>
  <w:font w:name="OCR-A BT">
    <w:altName w:val="Calibri"/>
    <w:panose1 w:val="020F05010202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1F"/>
    <w:rsid w:val="003A1FCB"/>
    <w:rsid w:val="00404D20"/>
    <w:rsid w:val="0063674C"/>
    <w:rsid w:val="00A06F1F"/>
    <w:rsid w:val="00C3145D"/>
    <w:rsid w:val="00E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65AA"/>
  <w15:chartTrackingRefBased/>
  <w15:docId w15:val="{8592D835-AA27-4AF5-BE5A-78F1821F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B2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2F9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priority-content">
    <w:name w:val="priority-content"/>
    <w:basedOn w:val="Fuentedeprrafopredeter"/>
    <w:rsid w:val="00EB2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rottenmainnixon5@gmail.com</dc:creator>
  <cp:keywords/>
  <dc:description/>
  <cp:lastModifiedBy>rottenmainnixon5@gmail.com</cp:lastModifiedBy>
  <cp:revision>2</cp:revision>
  <dcterms:created xsi:type="dcterms:W3CDTF">2024-04-11T18:24:00Z</dcterms:created>
  <dcterms:modified xsi:type="dcterms:W3CDTF">2024-04-11T18:24:00Z</dcterms:modified>
</cp:coreProperties>
</file>