
<file path=[Content_Types].xml><?xml version="1.0" encoding="utf-8"?>
<Types xmlns="http://schemas.openxmlformats.org/package/2006/content-types">
  <Default Extension="png" ContentType="image/png"/>
  <Default Extension="webp" ContentType="image/webp"/>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905" w:rsidRDefault="009571EC">
      <w:pPr>
        <w:spacing w:line="360" w:lineRule="auto"/>
        <w:jc w:val="center"/>
        <w:rPr>
          <w:rFonts w:ascii="Arial" w:hAnsi="Arial" w:cs="Arial"/>
          <w:b/>
          <w:sz w:val="36"/>
        </w:rPr>
      </w:pPr>
      <w:r>
        <w:rPr>
          <w:rFonts w:ascii="Arial" w:hAnsi="Arial" w:cs="Arial"/>
          <w:b/>
          <w:sz w:val="32"/>
        </w:rPr>
        <w:t>1. EMPRESA</w:t>
      </w:r>
    </w:p>
    <w:p w:rsidR="00311905" w:rsidRDefault="009571EC">
      <w:pPr>
        <w:spacing w:line="360" w:lineRule="auto"/>
        <w:jc w:val="both"/>
        <w:rPr>
          <w:rFonts w:ascii="Arial" w:hAnsi="Arial" w:cs="Arial"/>
          <w:b/>
          <w:sz w:val="32"/>
        </w:rPr>
      </w:pPr>
      <w:r>
        <w:rPr>
          <w:rFonts w:ascii="Arial" w:hAnsi="Arial" w:cs="Arial"/>
          <w:b/>
          <w:sz w:val="32"/>
        </w:rPr>
        <w:t>1.1 NOMBRE</w:t>
      </w:r>
    </w:p>
    <w:p w:rsidR="00311905" w:rsidRDefault="009571EC">
      <w:pPr>
        <w:spacing w:line="360" w:lineRule="auto"/>
        <w:jc w:val="both"/>
        <w:rPr>
          <w:rFonts w:ascii="Arial" w:hAnsi="Arial" w:cs="Arial"/>
          <w:sz w:val="32"/>
        </w:rPr>
      </w:pPr>
      <w:r>
        <w:rPr>
          <w:rFonts w:ascii="Arial" w:hAnsi="Arial" w:cs="Arial"/>
          <w:sz w:val="32"/>
        </w:rPr>
        <w:t>Smooth Criminal</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1.2 GIRO</w:t>
      </w:r>
    </w:p>
    <w:p w:rsidR="00311905" w:rsidRDefault="009571EC">
      <w:pPr>
        <w:spacing w:line="360" w:lineRule="auto"/>
        <w:jc w:val="both"/>
        <w:rPr>
          <w:rFonts w:ascii="Arial" w:hAnsi="Arial" w:cs="Arial"/>
          <w:sz w:val="32"/>
        </w:rPr>
      </w:pPr>
      <w:r>
        <w:rPr>
          <w:rFonts w:ascii="Arial" w:hAnsi="Arial" w:cs="Arial"/>
          <w:sz w:val="32"/>
        </w:rPr>
        <w:t>Smooth Criminal es una empresa 100% Guasavense que busca brindar las bebidas más deliciosas y refrescantes, con ingredientes de excelente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1.3 MISION</w:t>
      </w:r>
    </w:p>
    <w:p w:rsidR="00311905" w:rsidRDefault="009571EC">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1.4 VISION</w:t>
      </w:r>
    </w:p>
    <w:p w:rsidR="00311905" w:rsidRDefault="009571EC">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rsidR="00311905" w:rsidRDefault="00311905">
      <w:pPr>
        <w:spacing w:line="360" w:lineRule="auto"/>
        <w:jc w:val="both"/>
        <w:rPr>
          <w:rFonts w:ascii="Arial" w:hAnsi="Arial" w:cs="Arial"/>
          <w:b/>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lastRenderedPageBreak/>
        <w:t>1.5 VALORES</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Honestidad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Transparencia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Equidad de genero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Igualdad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Responsabilidad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Trabajo en equipo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Respeto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Persistencia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Confianza</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sz w:val="32"/>
        </w:rPr>
      </w:pPr>
    </w:p>
    <w:p w:rsidR="00311905" w:rsidRDefault="009571EC">
      <w:pPr>
        <w:pStyle w:val="Ttulo3"/>
        <w:spacing w:line="360" w:lineRule="auto"/>
        <w:rPr>
          <w:lang w:val="es-MX"/>
        </w:rPr>
      </w:pPr>
      <w:bookmarkStart w:id="0" w:name="_Toc152274301"/>
      <w:r>
        <w:rPr>
          <w:noProof/>
          <w:lang w:val="es-MX" w:eastAsia="es-MX"/>
        </w:rPr>
        <w:lastRenderedPageBreak/>
        <w:drawing>
          <wp:anchor distT="0" distB="0" distL="114300" distR="114300" simplePos="0" relativeHeight="251660288"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lang w:val="es-MX"/>
        </w:rPr>
        <w:t>1.6 ORGANIGRAMA</w:t>
      </w:r>
      <w:bookmarkEnd w:id="0"/>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 xml:space="preserve">2. OBJETIVOS EMPRESARIALES </w:t>
      </w:r>
    </w:p>
    <w:p w:rsidR="00311905" w:rsidRDefault="009571EC">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3. MERCADO</w:t>
      </w:r>
    </w:p>
    <w:p w:rsidR="00311905" w:rsidRDefault="009571EC">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rsidR="00311905" w:rsidRDefault="00311905">
      <w:pPr>
        <w:spacing w:line="360" w:lineRule="auto"/>
        <w:jc w:val="both"/>
        <w:rPr>
          <w:rFonts w:ascii="Arial" w:hAnsi="Arial" w:cs="Arial"/>
          <w:sz w:val="32"/>
        </w:rPr>
      </w:pPr>
    </w:p>
    <w:p w:rsidR="00311905" w:rsidRDefault="009571EC">
      <w:pPr>
        <w:spacing w:line="360" w:lineRule="auto"/>
        <w:jc w:val="both"/>
        <w:rPr>
          <w:rFonts w:ascii="Arial" w:hAnsi="Arial" w:cs="Arial"/>
          <w:b/>
          <w:sz w:val="32"/>
        </w:rPr>
      </w:pPr>
      <w:r>
        <w:rPr>
          <w:rFonts w:ascii="Arial" w:hAnsi="Arial" w:cs="Arial"/>
          <w:b/>
          <w:sz w:val="32"/>
        </w:rPr>
        <w:t>4. INVESTIGACIÓN DE MERCADOS</w:t>
      </w:r>
    </w:p>
    <w:p w:rsidR="00311905" w:rsidRDefault="009571EC">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los clientes potenciales, la competencia y las tendencias del momento, lograr identificar a nuestra competencia y analizar nuestras virtudes y debilidades para mejorar cada uno de los aspectos.</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4.1 DELIMITACIÓN DEL PROBLEMA</w:t>
      </w:r>
    </w:p>
    <w:p w:rsidR="00311905" w:rsidRDefault="009571EC">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rsidR="00311905" w:rsidRDefault="009571EC">
      <w:pPr>
        <w:pStyle w:val="Ttulo3"/>
        <w:spacing w:line="360" w:lineRule="auto"/>
        <w:rPr>
          <w:szCs w:val="24"/>
          <w:lang w:val="es-MX"/>
        </w:rPr>
      </w:pPr>
      <w:bookmarkStart w:id="1" w:name="_Toc152274306"/>
      <w:r>
        <w:rPr>
          <w:szCs w:val="24"/>
          <w:lang w:val="es-MX"/>
        </w:rPr>
        <w:lastRenderedPageBreak/>
        <w:t>4.2 OBJETIVOS</w:t>
      </w:r>
      <w:bookmarkEnd w:id="1"/>
    </w:p>
    <w:p w:rsidR="00311905" w:rsidRDefault="009571EC">
      <w:pPr>
        <w:spacing w:line="360" w:lineRule="auto"/>
        <w:jc w:val="both"/>
        <w:rPr>
          <w:rFonts w:ascii="Arial" w:hAnsi="Arial" w:cs="Arial"/>
          <w:sz w:val="32"/>
        </w:rPr>
      </w:pPr>
      <w:r>
        <w:rPr>
          <w:rFonts w:ascii="Arial" w:hAnsi="Arial" w:cs="Arial"/>
          <w:sz w:val="32"/>
        </w:rPr>
        <w:t>con una buena aceptación de la población logrando que sean reconocidos por su frescura, gran sabor y precio</w:t>
      </w:r>
    </w:p>
    <w:p w:rsidR="00311905" w:rsidRDefault="00311905">
      <w:pPr>
        <w:pStyle w:val="Ttulo3"/>
        <w:spacing w:line="360" w:lineRule="auto"/>
        <w:rPr>
          <w:szCs w:val="24"/>
          <w:lang w:val="es-MX"/>
        </w:rPr>
      </w:pPr>
    </w:p>
    <w:p w:rsidR="00311905" w:rsidRDefault="009571EC">
      <w:pPr>
        <w:pStyle w:val="Ttulo3"/>
        <w:spacing w:line="360" w:lineRule="auto"/>
        <w:rPr>
          <w:szCs w:val="24"/>
          <w:lang w:val="es-MX"/>
        </w:rPr>
      </w:pPr>
      <w:r>
        <w:rPr>
          <w:szCs w:val="24"/>
          <w:lang w:val="es-MX"/>
        </w:rPr>
        <w:t>4.3 MERCADO META</w:t>
      </w:r>
    </w:p>
    <w:p w:rsidR="00311905" w:rsidRDefault="009571EC">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rsidR="00311905" w:rsidRDefault="00311905">
      <w:pPr>
        <w:pStyle w:val="Ttulo3"/>
        <w:spacing w:line="360" w:lineRule="auto"/>
      </w:pPr>
      <w:bookmarkStart w:id="2" w:name="_Toc152274308"/>
    </w:p>
    <w:p w:rsidR="00311905" w:rsidRDefault="009571EC">
      <w:pPr>
        <w:pStyle w:val="Ttulo3"/>
        <w:spacing w:line="360" w:lineRule="auto"/>
      </w:pPr>
      <w:r>
        <w:t>5. PRODUCTO</w:t>
      </w:r>
      <w:bookmarkEnd w:id="2"/>
    </w:p>
    <w:p w:rsidR="00311905" w:rsidRDefault="009571EC">
      <w:pPr>
        <w:pStyle w:val="Ttulo3"/>
        <w:spacing w:line="360" w:lineRule="auto"/>
      </w:pPr>
      <w:bookmarkStart w:id="3" w:name="_Toc152274309"/>
      <w:r>
        <w:t>5.1 SELECCIÓN DE PRODUCTOS</w:t>
      </w:r>
      <w:bookmarkEnd w:id="3"/>
    </w:p>
    <w:p w:rsidR="00311905" w:rsidRDefault="009571EC">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rsidR="00311905" w:rsidRDefault="00311905">
      <w:pPr>
        <w:pStyle w:val="Ttulo3"/>
        <w:spacing w:line="360" w:lineRule="auto"/>
      </w:pPr>
      <w:bookmarkStart w:id="4" w:name="_Toc152274310"/>
    </w:p>
    <w:p w:rsidR="00311905" w:rsidRDefault="009571EC">
      <w:pPr>
        <w:pStyle w:val="Ttulo3"/>
        <w:spacing w:line="360" w:lineRule="auto"/>
      </w:pPr>
      <w:r>
        <w:t>5.2 SLOGAN</w:t>
      </w:r>
      <w:bookmarkEnd w:id="4"/>
    </w:p>
    <w:p w:rsidR="00311905" w:rsidRDefault="009571EC">
      <w:pPr>
        <w:rPr>
          <w:rFonts w:ascii="Arial" w:hAnsi="Arial" w:cs="Arial"/>
          <w:sz w:val="32"/>
          <w:szCs w:val="32"/>
        </w:rPr>
      </w:pPr>
      <w:bookmarkStart w:id="5" w:name="_Toc152274311"/>
      <w:r>
        <w:rPr>
          <w:rFonts w:ascii="Arial" w:hAnsi="Arial" w:cs="Arial"/>
          <w:sz w:val="32"/>
          <w:szCs w:val="32"/>
        </w:rPr>
        <w:t>¡El crimen nunca supo tan bien!</w:t>
      </w:r>
    </w:p>
    <w:p w:rsidR="00311905" w:rsidRDefault="00311905">
      <w:pPr>
        <w:rPr>
          <w:rFonts w:ascii="Arial" w:hAnsi="Arial" w:cs="Arial"/>
          <w:sz w:val="32"/>
          <w:szCs w:val="32"/>
        </w:rPr>
      </w:pPr>
    </w:p>
    <w:p w:rsidR="00311905" w:rsidRDefault="00311905">
      <w:pPr>
        <w:rPr>
          <w:rFonts w:ascii="Arial" w:hAnsi="Arial" w:cs="Arial"/>
          <w:sz w:val="32"/>
          <w:szCs w:val="32"/>
        </w:rPr>
      </w:pPr>
    </w:p>
    <w:p w:rsidR="00311905" w:rsidRDefault="009571EC">
      <w:pPr>
        <w:pStyle w:val="Ttulo3"/>
        <w:spacing w:line="360" w:lineRule="auto"/>
      </w:pPr>
      <w:r>
        <w:lastRenderedPageBreak/>
        <w:t>5.3 ELABORACIÓN DE DISEÑO: LOGOTIPO, ETIQUETA, ENVASE, ENVALAJE</w:t>
      </w:r>
      <w:bookmarkEnd w:id="5"/>
      <w:r>
        <w:t xml:space="preserve"> </w:t>
      </w: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LOGOTIPO</w:t>
      </w:r>
    </w:p>
    <w:p w:rsidR="00311905" w:rsidRDefault="00311905">
      <w:pPr>
        <w:rPr>
          <w:sz w:val="20"/>
          <w:lang w:val="es-ES"/>
        </w:rPr>
      </w:pPr>
    </w:p>
    <w:p w:rsidR="00311905" w:rsidRDefault="009571EC">
      <w:pPr>
        <w:rPr>
          <w:sz w:val="20"/>
          <w:lang w:val="es-ES"/>
        </w:rPr>
      </w:pPr>
      <w:r>
        <w:rPr>
          <w:rFonts w:ascii="Arial" w:hAnsi="Arial" w:cs="Arial"/>
          <w:bCs/>
          <w:noProof/>
          <w:sz w:val="28"/>
          <w:lang w:eastAsia="es-MX"/>
        </w:rPr>
        <w:drawing>
          <wp:anchor distT="0" distB="0" distL="114300" distR="114300" simplePos="0" relativeHeight="251662336" behindDoc="0" locked="0" layoutInCell="1" allowOverlap="1">
            <wp:simplePos x="0" y="0"/>
            <wp:positionH relativeFrom="margin">
              <wp:posOffset>1843405</wp:posOffset>
            </wp:positionH>
            <wp:positionV relativeFrom="paragraph">
              <wp:posOffset>175260</wp:posOffset>
            </wp:positionV>
            <wp:extent cx="1739265" cy="1647190"/>
            <wp:effectExtent l="0" t="0" r="0" b="0"/>
            <wp:wrapSquare wrapText="bothSides"/>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4"/>
                    <a:stretch>
                      <a:fillRect/>
                    </a:stretch>
                  </pic:blipFill>
                  <pic:spPr>
                    <a:xfrm>
                      <a:off x="0" y="0"/>
                      <a:ext cx="1739265" cy="1647190"/>
                    </a:xfrm>
                    <a:prstGeom prst="rect">
                      <a:avLst/>
                    </a:prstGeom>
                  </pic:spPr>
                </pic:pic>
              </a:graphicData>
            </a:graphic>
          </wp:anchor>
        </w:drawing>
      </w: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9571EC">
      <w:pPr>
        <w:spacing w:line="360" w:lineRule="auto"/>
        <w:jc w:val="both"/>
        <w:rPr>
          <w:rFonts w:ascii="Arial" w:hAnsi="Arial" w:cs="Arial"/>
          <w:b/>
          <w:bCs/>
          <w:sz w:val="28"/>
          <w:lang w:eastAsia="es-MX"/>
        </w:rPr>
      </w:pPr>
      <w:r>
        <w:rPr>
          <w:rFonts w:ascii="Arial" w:hAnsi="Arial" w:cs="Arial"/>
          <w:b/>
          <w:bCs/>
          <w:sz w:val="28"/>
          <w:lang w:eastAsia="es-MX"/>
        </w:rPr>
        <w:t>ETIQUETA</w:t>
      </w:r>
    </w:p>
    <w:p w:rsidR="00311905" w:rsidRDefault="009571EC">
      <w:pPr>
        <w:spacing w:line="360" w:lineRule="auto"/>
        <w:jc w:val="both"/>
        <w:rPr>
          <w:rFonts w:ascii="Arial" w:hAnsi="Arial" w:cs="Arial"/>
          <w:bCs/>
          <w:sz w:val="32"/>
          <w:lang w:eastAsia="es-MX"/>
        </w:rPr>
      </w:pPr>
      <w:r>
        <w:rPr>
          <w:rFonts w:ascii="Arial" w:hAnsi="Arial" w:cs="Arial"/>
          <w:bCs/>
          <w:noProof/>
          <w:sz w:val="28"/>
          <w:lang w:eastAsia="es-MX"/>
        </w:rPr>
        <w:drawing>
          <wp:anchor distT="0" distB="0" distL="114300" distR="114300" simplePos="0" relativeHeight="251661312" behindDoc="0" locked="0" layoutInCell="1" allowOverlap="1">
            <wp:simplePos x="0" y="0"/>
            <wp:positionH relativeFrom="margin">
              <wp:align>center</wp:align>
            </wp:positionH>
            <wp:positionV relativeFrom="paragraph">
              <wp:posOffset>182880</wp:posOffset>
            </wp:positionV>
            <wp:extent cx="1760855" cy="1666875"/>
            <wp:effectExtent l="0" t="0" r="0" b="9525"/>
            <wp:wrapSquare wrapText="bothSides"/>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5"/>
                    <a:stretch>
                      <a:fillRect/>
                    </a:stretch>
                  </pic:blipFill>
                  <pic:spPr>
                    <a:xfrm>
                      <a:off x="0" y="0"/>
                      <a:ext cx="1760855" cy="1666875"/>
                    </a:xfrm>
                    <a:prstGeom prst="rect">
                      <a:avLst/>
                    </a:prstGeom>
                  </pic:spPr>
                </pic:pic>
              </a:graphicData>
            </a:graphic>
          </wp:anchor>
        </w:drawing>
      </w:r>
    </w:p>
    <w:p w:rsidR="00311905" w:rsidRDefault="00311905">
      <w:pPr>
        <w:spacing w:line="360" w:lineRule="auto"/>
        <w:jc w:val="both"/>
        <w:rPr>
          <w:rFonts w:ascii="Arial" w:hAnsi="Arial" w:cs="Arial"/>
          <w:bCs/>
          <w:sz w:val="32"/>
          <w:lang w:eastAsia="es-MX"/>
        </w:rPr>
      </w:pPr>
    </w:p>
    <w:p w:rsidR="00311905" w:rsidRDefault="00311905">
      <w:pPr>
        <w:spacing w:line="360" w:lineRule="auto"/>
        <w:jc w:val="both"/>
        <w:rPr>
          <w:rFonts w:ascii="Arial" w:hAnsi="Arial" w:cs="Arial"/>
          <w:b/>
          <w:bCs/>
          <w:sz w:val="28"/>
        </w:rPr>
      </w:pPr>
    </w:p>
    <w:p w:rsidR="00311905" w:rsidRDefault="009571EC">
      <w:pPr>
        <w:spacing w:line="360" w:lineRule="auto"/>
        <w:jc w:val="both"/>
        <w:rPr>
          <w:rFonts w:ascii="Arial" w:hAnsi="Arial" w:cs="Arial"/>
          <w:b/>
          <w:bCs/>
          <w:sz w:val="28"/>
        </w:rPr>
      </w:pPr>
      <w:r>
        <w:rPr>
          <w:rFonts w:ascii="Arial" w:hAnsi="Arial" w:cs="Arial"/>
          <w:b/>
          <w:bCs/>
          <w:sz w:val="28"/>
        </w:rPr>
        <w:t>ENVASE</w:t>
      </w:r>
    </w:p>
    <w:p w:rsidR="00311905" w:rsidRDefault="009571EC">
      <w:pPr>
        <w:spacing w:line="360" w:lineRule="auto"/>
        <w:jc w:val="both"/>
        <w:rPr>
          <w:rFonts w:ascii="Arial" w:hAnsi="Arial" w:cs="Arial"/>
          <w:bCs/>
          <w:sz w:val="32"/>
        </w:rPr>
      </w:pPr>
      <w:r>
        <w:rPr>
          <w:rFonts w:ascii="Arial" w:hAnsi="Arial" w:cs="Arial"/>
          <w:bCs/>
          <w:sz w:val="32"/>
        </w:rPr>
        <w:t>Nuestros Smoothies se servirán en vasos desechables con tapa de la medida correspondiente.</w:t>
      </w:r>
    </w:p>
    <w:p w:rsidR="00311905" w:rsidRDefault="009571EC">
      <w:pPr>
        <w:spacing w:line="360" w:lineRule="auto"/>
        <w:jc w:val="both"/>
        <w:rPr>
          <w:rFonts w:ascii="Arial" w:hAnsi="Arial" w:cs="Arial"/>
          <w:bCs/>
          <w:sz w:val="32"/>
        </w:rPr>
      </w:pPr>
      <w:r>
        <w:rPr>
          <w:rFonts w:ascii="Arial" w:hAnsi="Arial" w:cs="Arial"/>
          <w:bCs/>
          <w:noProof/>
          <w:sz w:val="32"/>
          <w:lang w:eastAsia="es-MX"/>
        </w:rPr>
        <w:lastRenderedPageBreak/>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529080" cy="23234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29080" cy="2323465"/>
                    </a:xfrm>
                    <a:prstGeom prst="rect">
                      <a:avLst/>
                    </a:prstGeom>
                  </pic:spPr>
                </pic:pic>
              </a:graphicData>
            </a:graphic>
          </wp:anchor>
        </w:drawing>
      </w:r>
      <w:r>
        <w:rPr>
          <w:rFonts w:ascii="Arial" w:hAnsi="Arial" w:cs="Arial"/>
          <w:bCs/>
          <w:noProof/>
          <w:sz w:val="32"/>
          <w:lang w:eastAsia="es-MX"/>
        </w:rPr>
        <mc:AlternateContent>
          <mc:Choice Requires="wps">
            <w:drawing>
              <wp:inline distT="0" distB="0" distL="0" distR="0">
                <wp:extent cx="299720" cy="299720"/>
                <wp:effectExtent l="0" t="0" r="0" b="0"/>
                <wp:docPr id="7" name="Rectángulo 7" descr="500 Vasos Pet 16 Oz Para Frappe Con Tapa Dom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_x0000_s1026" o:spid="_x0000_s1026" o:spt="1" alt="500 Vasos Pet 16 Oz Para Frappe Con Tapa Domo" style="height:23.6pt;width:23.6pt;" filled="f" stroked="f" coordsize="21600,21600" o:gfxdata="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pcDqNMAAAADAQAADwAAAAAAAAABACAAAAAiAAAAZHJzL2Rvd25yZXYueG1sUEsBAhQAFAAAAAgA&#10;h07iQDEJTLYqAgAASgQAAA4AAAAAAAAAAQAgAAAAIgEAAGRycy9lMm9Eb2MueG1sUEsFBgAAAAAG&#10;AAYAWQEAAL4FAAAAAA==&#10;">
                <v:fill on="f" focussize="0,0"/>
                <v:stroke on="f"/>
                <v:imagedata o:title=""/>
                <o:lock v:ext="edit" aspectratio="t"/>
                <w10:wrap type="none"/>
                <w10:anchorlock/>
              </v:rect>
            </w:pict>
          </mc:Fallback>
        </mc:AlternateContent>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EMBALAJE</w:t>
      </w:r>
    </w:p>
    <w:p w:rsidR="00311905" w:rsidRDefault="009571EC">
      <w:pPr>
        <w:spacing w:line="360" w:lineRule="auto"/>
        <w:jc w:val="both"/>
        <w:rPr>
          <w:rFonts w:ascii="Arial" w:hAnsi="Arial" w:cs="Arial"/>
          <w:sz w:val="32"/>
        </w:rPr>
      </w:pPr>
      <w:r>
        <w:rPr>
          <w:rFonts w:ascii="Arial" w:hAnsi="Arial" w:cs="Arial"/>
          <w:sz w:val="32"/>
        </w:rPr>
        <w:t>Los vasos se traerán en cajitas de madera o cartón que se puedan reutilizar.</w:t>
      </w:r>
    </w:p>
    <w:p w:rsidR="00311905" w:rsidRDefault="009571EC">
      <w:pPr>
        <w:spacing w:line="360" w:lineRule="auto"/>
        <w:jc w:val="both"/>
        <w:rPr>
          <w:rFonts w:ascii="Arial" w:hAnsi="Arial" w:cs="Arial"/>
          <w:bCs/>
          <w:sz w:val="32"/>
        </w:rPr>
      </w:pPr>
      <w:r>
        <w:rPr>
          <w:noProof/>
          <w:lang w:eastAsia="es-MX"/>
        </w:rPr>
        <w:drawing>
          <wp:anchor distT="0" distB="0" distL="114300" distR="114300" simplePos="0" relativeHeight="251664384" behindDoc="0" locked="0" layoutInCell="1" allowOverlap="1">
            <wp:simplePos x="0" y="0"/>
            <wp:positionH relativeFrom="margin">
              <wp:align>center</wp:align>
            </wp:positionH>
            <wp:positionV relativeFrom="paragraph">
              <wp:posOffset>16510</wp:posOffset>
            </wp:positionV>
            <wp:extent cx="2270125" cy="2270125"/>
            <wp:effectExtent l="0" t="0" r="0" b="0"/>
            <wp:wrapSquare wrapText="bothSides"/>
            <wp:docPr id="9" name="Imagen 9" descr="Charola de cartón para alimentos, Diseño Rojo y Blanco - 220g - Karat -  Ziaba Gour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harola de cartón para alimentos, Diseño Rojo y Blanco - 220g - Karat -  Ziaba Gourm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70125" cy="2270125"/>
                    </a:xfrm>
                    <a:prstGeom prst="rect">
                      <a:avLst/>
                    </a:prstGeom>
                    <a:noFill/>
                    <a:ln>
                      <a:noFill/>
                    </a:ln>
                  </pic:spPr>
                </pic:pic>
              </a:graphicData>
            </a:graphic>
          </wp:anchor>
        </w:drawing>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311905" w:rsidRDefault="009571EC">
      <w:pPr>
        <w:spacing w:line="360" w:lineRule="auto"/>
        <w:jc w:val="both"/>
        <w:rPr>
          <w:rFonts w:ascii="Arial" w:hAnsi="Arial" w:cs="Arial"/>
          <w:b/>
          <w:sz w:val="32"/>
          <w:lang w:val="es-ES"/>
        </w:rPr>
      </w:pPr>
      <w:r>
        <w:rPr>
          <w:rFonts w:ascii="Arial" w:hAnsi="Arial" w:cs="Arial"/>
          <w:b/>
          <w:sz w:val="32"/>
          <w:lang w:val="es-ES"/>
        </w:rPr>
        <w:lastRenderedPageBreak/>
        <w:t>5.4 COMPETENCIA</w:t>
      </w:r>
    </w:p>
    <w:p w:rsidR="0049352B" w:rsidRDefault="009571EC">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p w:rsidR="008E51D8" w:rsidRDefault="008E51D8" w:rsidP="0049352B">
      <w:pPr>
        <w:spacing w:line="360" w:lineRule="auto"/>
        <w:jc w:val="both"/>
        <w:rPr>
          <w:rFonts w:ascii="Arial" w:hAnsi="Arial" w:cs="Arial"/>
          <w:b/>
          <w:sz w:val="32"/>
          <w:lang w:val="es-ES"/>
        </w:rPr>
      </w:pP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 xml:space="preserve">6. PLAN ESTRATÉGICO DE MERCADOTECNIA </w:t>
      </w: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6.1 MATRIZ FODA</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 xml:space="preserve">FORTALEZAS: </w:t>
      </w:r>
      <w:r w:rsidRPr="0049352B">
        <w:rPr>
          <w:rFonts w:ascii="Arial" w:hAnsi="Arial" w:cs="Arial"/>
          <w:sz w:val="32"/>
          <w:szCs w:val="32"/>
        </w:rPr>
        <w:t>Excelente calidad, sabor agradable, dulce y refrescante, precio accesible, amplio mercado meta, se otorga la mejor atención al cliente buscando satisfacer todas sus necesidades.</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 xml:space="preserve">OPORTUNIDADES: </w:t>
      </w:r>
      <w:r w:rsidRPr="0049352B">
        <w:rPr>
          <w:rFonts w:ascii="Arial" w:hAnsi="Arial" w:cs="Arial"/>
          <w:sz w:val="32"/>
          <w:szCs w:val="32"/>
        </w:rPr>
        <w:t>Ampliar el menú, expandirnos a mas áreas de la comunidad, crear convenios con otras empresas, lograr tener un producto popular y al mismo tiempo ganar experiencia laboral</w:t>
      </w:r>
      <w:r w:rsidRPr="0049352B">
        <w:rPr>
          <w:rFonts w:ascii="Arial" w:hAnsi="Arial" w:cs="Arial"/>
          <w:b/>
          <w:sz w:val="32"/>
          <w:szCs w:val="32"/>
        </w:rPr>
        <w:t>.</w:t>
      </w:r>
    </w:p>
    <w:p w:rsidR="0049352B" w:rsidRP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DEBILIDADES:</w:t>
      </w:r>
      <w:r w:rsidRPr="0049352B">
        <w:rPr>
          <w:rFonts w:ascii="Arial" w:hAnsi="Arial" w:cs="Arial"/>
          <w:sz w:val="32"/>
          <w:szCs w:val="32"/>
        </w:rPr>
        <w:t xml:space="preserve"> Competencia, falta de tiempo, errores</w:t>
      </w:r>
    </w:p>
    <w:p w:rsid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AMENAZAS</w:t>
      </w:r>
      <w:r w:rsidRPr="0049352B">
        <w:rPr>
          <w:rFonts w:ascii="Arial" w:hAnsi="Arial" w:cs="Arial"/>
          <w:sz w:val="32"/>
          <w:szCs w:val="32"/>
        </w:rPr>
        <w:t>: Plagio, competencia, no tener cli</w:t>
      </w:r>
      <w:r>
        <w:rPr>
          <w:rFonts w:ascii="Arial" w:hAnsi="Arial" w:cs="Arial"/>
          <w:sz w:val="32"/>
          <w:szCs w:val="32"/>
        </w:rPr>
        <w:t>entela fija, rechazo.</w:t>
      </w:r>
    </w:p>
    <w:p w:rsidR="0049352B" w:rsidRPr="0049352B" w:rsidRDefault="0049352B" w:rsidP="0049352B">
      <w:pPr>
        <w:tabs>
          <w:tab w:val="left" w:pos="3422"/>
        </w:tabs>
        <w:spacing w:line="360" w:lineRule="auto"/>
        <w:rPr>
          <w:rFonts w:ascii="Arial" w:hAnsi="Arial" w:cs="Arial"/>
          <w:sz w:val="32"/>
          <w:szCs w:val="32"/>
        </w:rPr>
      </w:pPr>
    </w:p>
    <w:p w:rsidR="0049352B" w:rsidRDefault="0049352B" w:rsidP="0049352B">
      <w:pPr>
        <w:spacing w:line="360" w:lineRule="auto"/>
        <w:jc w:val="both"/>
        <w:rPr>
          <w:rFonts w:ascii="Arial" w:hAnsi="Arial" w:cs="Arial"/>
          <w:b/>
          <w:sz w:val="32"/>
          <w:lang w:val="es-ES"/>
        </w:rPr>
      </w:pPr>
      <w:r>
        <w:rPr>
          <w:rFonts w:ascii="Arial" w:hAnsi="Arial" w:cs="Arial"/>
          <w:b/>
          <w:sz w:val="32"/>
          <w:lang w:val="es-ES"/>
        </w:rPr>
        <w:lastRenderedPageBreak/>
        <w:t>7. PRECIO</w:t>
      </w:r>
    </w:p>
    <w:p w:rsidR="00C05FB5" w:rsidRDefault="00C05FB5" w:rsidP="0049352B">
      <w:pPr>
        <w:spacing w:line="360" w:lineRule="auto"/>
        <w:jc w:val="both"/>
        <w:rPr>
          <w:rFonts w:ascii="Arial" w:hAnsi="Arial" w:cs="Arial"/>
          <w:b/>
          <w:sz w:val="32"/>
          <w:lang w:val="es-ES"/>
        </w:rPr>
      </w:pPr>
      <w:r>
        <w:rPr>
          <w:rFonts w:ascii="Arial" w:hAnsi="Arial" w:cs="Arial"/>
          <w:b/>
          <w:sz w:val="32"/>
          <w:lang w:val="es-ES"/>
        </w:rPr>
        <w:t>7.1 PRECIO POR UNIDAD</w:t>
      </w:r>
      <w:r w:rsidR="00267F39">
        <w:rPr>
          <w:rFonts w:ascii="Arial" w:hAnsi="Arial" w:cs="Arial"/>
          <w:b/>
          <w:sz w:val="32"/>
          <w:lang w:val="es-ES"/>
        </w:rPr>
        <w:t xml:space="preserve"> Y GANACIAS ESPERADAS</w:t>
      </w:r>
    </w:p>
    <w:tbl>
      <w:tblPr>
        <w:tblStyle w:val="Tabladecuadrcula5oscura-nfasis6"/>
        <w:tblpPr w:leftFromText="141" w:rightFromText="141" w:vertAnchor="text" w:horzAnchor="margin" w:tblpXSpec="center" w:tblpY="228"/>
        <w:tblW w:w="11066" w:type="dxa"/>
        <w:tblLook w:val="04A0" w:firstRow="1" w:lastRow="0" w:firstColumn="1" w:lastColumn="0" w:noHBand="0" w:noVBand="1"/>
      </w:tblPr>
      <w:tblGrid>
        <w:gridCol w:w="1851"/>
        <w:gridCol w:w="1363"/>
        <w:gridCol w:w="1817"/>
        <w:gridCol w:w="1432"/>
        <w:gridCol w:w="1432"/>
        <w:gridCol w:w="1503"/>
        <w:gridCol w:w="1668"/>
      </w:tblGrid>
      <w:tr w:rsidR="00267F39" w:rsidRPr="00D73065" w:rsidTr="008E5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267F39" w:rsidRDefault="00267F39" w:rsidP="00F91543">
            <w:pPr>
              <w:spacing w:line="360" w:lineRule="auto"/>
              <w:jc w:val="center"/>
              <w:rPr>
                <w:rFonts w:cs="Arial"/>
                <w:szCs w:val="24"/>
              </w:rPr>
            </w:pPr>
          </w:p>
          <w:p w:rsidR="00267F39" w:rsidRPr="00D73065" w:rsidRDefault="00267F39" w:rsidP="00F91543">
            <w:pPr>
              <w:spacing w:line="360" w:lineRule="auto"/>
              <w:rPr>
                <w:rFonts w:cs="Arial"/>
                <w:b w:val="0"/>
                <w:szCs w:val="24"/>
              </w:rPr>
            </w:pPr>
            <w:r>
              <w:rPr>
                <w:rFonts w:cs="Arial"/>
                <w:szCs w:val="24"/>
              </w:rPr>
              <w:t>Smoothies 500ML</w:t>
            </w:r>
          </w:p>
        </w:tc>
        <w:tc>
          <w:tcPr>
            <w:tcW w:w="1363" w:type="dxa"/>
          </w:tcPr>
          <w:p w:rsidR="00267F39" w:rsidRPr="00D73065"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p>
        </w:tc>
        <w:tc>
          <w:tcPr>
            <w:tcW w:w="1817" w:type="dxa"/>
          </w:tcPr>
          <w:p w:rsidR="00267F39" w:rsidRPr="00D73065"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p>
        </w:tc>
        <w:tc>
          <w:tcPr>
            <w:tcW w:w="1432" w:type="dxa"/>
          </w:tcPr>
          <w:p w:rsidR="00267F39"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p>
        </w:tc>
        <w:tc>
          <w:tcPr>
            <w:tcW w:w="1432" w:type="dxa"/>
          </w:tcPr>
          <w:p w:rsidR="00267F39" w:rsidRPr="00D73065"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Pr>
                <w:rFonts w:cs="Arial"/>
                <w:szCs w:val="24"/>
              </w:rPr>
              <w:t>Precio por LT/KG</w:t>
            </w:r>
            <w:r w:rsidR="007C555A">
              <w:rPr>
                <w:rFonts w:cs="Arial"/>
                <w:szCs w:val="24"/>
              </w:rPr>
              <w:t>/PZA</w:t>
            </w:r>
          </w:p>
        </w:tc>
        <w:tc>
          <w:tcPr>
            <w:tcW w:w="1503" w:type="dxa"/>
          </w:tcPr>
          <w:p w:rsidR="00267F39" w:rsidRPr="00D73065"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Pr>
                <w:rFonts w:cs="Arial"/>
                <w:szCs w:val="24"/>
              </w:rPr>
              <w:t xml:space="preserve">Precio por SMOOTHIE </w:t>
            </w:r>
          </w:p>
        </w:tc>
        <w:tc>
          <w:tcPr>
            <w:tcW w:w="1668" w:type="dxa"/>
          </w:tcPr>
          <w:p w:rsidR="00267F39" w:rsidRPr="00D73065" w:rsidRDefault="00267F39" w:rsidP="00F91543">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sidRPr="00D73065">
              <w:rPr>
                <w:rFonts w:cs="Arial"/>
                <w:szCs w:val="24"/>
              </w:rPr>
              <w:t>Precio de venta del producto</w:t>
            </w:r>
          </w:p>
        </w:tc>
      </w:tr>
      <w:tr w:rsidR="00267F39" w:rsidRPr="00D73065" w:rsidTr="008E51D8">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p>
        </w:tc>
        <w:tc>
          <w:tcPr>
            <w:tcW w:w="1363"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r w:rsidRPr="00D73065">
              <w:rPr>
                <w:rFonts w:cs="Arial"/>
                <w:b/>
                <w:szCs w:val="24"/>
              </w:rPr>
              <w:t>Materia</w:t>
            </w:r>
          </w:p>
        </w:tc>
        <w:tc>
          <w:tcPr>
            <w:tcW w:w="1817"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Fresas</w:t>
            </w:r>
          </w:p>
        </w:tc>
        <w:tc>
          <w:tcPr>
            <w:tcW w:w="1432" w:type="dxa"/>
          </w:tcPr>
          <w:p w:rsidR="00267F39"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KG</w:t>
            </w:r>
          </w:p>
        </w:tc>
        <w:tc>
          <w:tcPr>
            <w:tcW w:w="1432" w:type="dxa"/>
          </w:tcPr>
          <w:p w:rsidR="00267F39" w:rsidRPr="00D73065" w:rsidRDefault="00267F39" w:rsidP="00267F39">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$58</w:t>
            </w:r>
          </w:p>
        </w:tc>
        <w:tc>
          <w:tcPr>
            <w:tcW w:w="1503" w:type="dxa"/>
          </w:tcPr>
          <w:p w:rsidR="00267F39" w:rsidRPr="00D73065" w:rsidRDefault="007C555A"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$14.5</w:t>
            </w:r>
          </w:p>
        </w:tc>
        <w:tc>
          <w:tcPr>
            <w:tcW w:w="1668"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r>
      <w:tr w:rsidR="00267F39" w:rsidRPr="00D73065" w:rsidTr="008E51D8">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p>
        </w:tc>
        <w:tc>
          <w:tcPr>
            <w:tcW w:w="1363"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817"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Agua</w:t>
            </w:r>
            <w:r>
              <w:rPr>
                <w:rFonts w:cs="Arial"/>
                <w:szCs w:val="24"/>
              </w:rPr>
              <w:t xml:space="preserve"> </w:t>
            </w:r>
          </w:p>
        </w:tc>
        <w:tc>
          <w:tcPr>
            <w:tcW w:w="1432" w:type="dxa"/>
          </w:tcPr>
          <w:p w:rsidR="00267F39"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LT</w:t>
            </w:r>
          </w:p>
        </w:tc>
        <w:tc>
          <w:tcPr>
            <w:tcW w:w="1432" w:type="dxa"/>
          </w:tcPr>
          <w:p w:rsidR="00267F39" w:rsidRPr="00D73065" w:rsidRDefault="007C555A"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503" w:type="dxa"/>
          </w:tcPr>
          <w:p w:rsidR="00267F39" w:rsidRPr="00D73065" w:rsidRDefault="007C555A" w:rsidP="00267F39">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668"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r>
      <w:tr w:rsidR="00267F39" w:rsidRPr="00D73065" w:rsidTr="008E5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p>
        </w:tc>
        <w:tc>
          <w:tcPr>
            <w:tcW w:w="1363"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817"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Hielo</w:t>
            </w:r>
          </w:p>
        </w:tc>
        <w:tc>
          <w:tcPr>
            <w:tcW w:w="1432" w:type="dxa"/>
          </w:tcPr>
          <w:p w:rsidR="00267F39"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KG</w:t>
            </w:r>
          </w:p>
        </w:tc>
        <w:tc>
          <w:tcPr>
            <w:tcW w:w="1432" w:type="dxa"/>
          </w:tcPr>
          <w:p w:rsidR="00267F39" w:rsidRPr="00D73065" w:rsidRDefault="007C555A"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$6.2</w:t>
            </w:r>
          </w:p>
        </w:tc>
        <w:tc>
          <w:tcPr>
            <w:tcW w:w="1503" w:type="dxa"/>
          </w:tcPr>
          <w:p w:rsidR="00267F39" w:rsidRPr="00D73065" w:rsidRDefault="007C555A"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$1.55</w:t>
            </w:r>
          </w:p>
        </w:tc>
        <w:tc>
          <w:tcPr>
            <w:tcW w:w="1668"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r>
      <w:tr w:rsidR="00267F39" w:rsidRPr="00D73065" w:rsidTr="008E51D8">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p>
        </w:tc>
        <w:tc>
          <w:tcPr>
            <w:tcW w:w="1363"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r w:rsidRPr="00D73065">
              <w:rPr>
                <w:rFonts w:cs="Arial"/>
                <w:b/>
                <w:szCs w:val="24"/>
              </w:rPr>
              <w:t>Envase/ Logística</w:t>
            </w:r>
          </w:p>
        </w:tc>
        <w:tc>
          <w:tcPr>
            <w:tcW w:w="1817"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sidRPr="00D73065">
              <w:rPr>
                <w:rFonts w:cs="Arial"/>
                <w:szCs w:val="24"/>
              </w:rPr>
              <w:t>Etiquetas</w:t>
            </w:r>
          </w:p>
        </w:tc>
        <w:tc>
          <w:tcPr>
            <w:tcW w:w="1432" w:type="dxa"/>
          </w:tcPr>
          <w:p w:rsidR="00267F39" w:rsidRDefault="00267F39" w:rsidP="00C05FB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PZA</w:t>
            </w:r>
          </w:p>
        </w:tc>
        <w:tc>
          <w:tcPr>
            <w:tcW w:w="1432" w:type="dxa"/>
          </w:tcPr>
          <w:p w:rsidR="00267F39" w:rsidRPr="00D73065" w:rsidRDefault="007C555A" w:rsidP="00C05FB5">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503" w:type="dxa"/>
          </w:tcPr>
          <w:p w:rsidR="00267F39" w:rsidRPr="00D73065" w:rsidRDefault="007C555A"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668"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r>
      <w:tr w:rsidR="00267F39" w:rsidRPr="00D73065" w:rsidTr="008E51D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p>
        </w:tc>
        <w:tc>
          <w:tcPr>
            <w:tcW w:w="1363"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817"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vasos</w:t>
            </w:r>
          </w:p>
        </w:tc>
        <w:tc>
          <w:tcPr>
            <w:tcW w:w="1432"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PZA</w:t>
            </w:r>
          </w:p>
        </w:tc>
        <w:tc>
          <w:tcPr>
            <w:tcW w:w="1432" w:type="dxa"/>
          </w:tcPr>
          <w:p w:rsidR="00267F39" w:rsidRPr="00D73065" w:rsidRDefault="007C555A"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$3.98</w:t>
            </w:r>
          </w:p>
        </w:tc>
        <w:tc>
          <w:tcPr>
            <w:tcW w:w="1503" w:type="dxa"/>
          </w:tcPr>
          <w:p w:rsidR="00267F39" w:rsidRPr="00D73065" w:rsidRDefault="007C555A" w:rsidP="00C05FB5">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$3.98</w:t>
            </w:r>
          </w:p>
        </w:tc>
        <w:tc>
          <w:tcPr>
            <w:tcW w:w="1668" w:type="dxa"/>
          </w:tcPr>
          <w:p w:rsidR="00267F39" w:rsidRPr="00D73065" w:rsidRDefault="00267F39" w:rsidP="00F91543">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r>
      <w:tr w:rsidR="00267F39" w:rsidRPr="00D73065" w:rsidTr="008E51D8">
        <w:tc>
          <w:tcPr>
            <w:cnfStyle w:val="001000000000" w:firstRow="0" w:lastRow="0" w:firstColumn="1" w:lastColumn="0" w:oddVBand="0" w:evenVBand="0" w:oddHBand="0" w:evenHBand="0" w:firstRowFirstColumn="0" w:firstRowLastColumn="0" w:lastRowFirstColumn="0" w:lastRowLastColumn="0"/>
            <w:tcW w:w="1851" w:type="dxa"/>
          </w:tcPr>
          <w:p w:rsidR="00267F39" w:rsidRPr="00D73065" w:rsidRDefault="00267F39" w:rsidP="00F91543">
            <w:pPr>
              <w:spacing w:line="360" w:lineRule="auto"/>
              <w:rPr>
                <w:rFonts w:cs="Arial"/>
                <w:b w:val="0"/>
                <w:szCs w:val="24"/>
              </w:rPr>
            </w:pPr>
            <w:r w:rsidRPr="00D73065">
              <w:rPr>
                <w:rFonts w:cs="Arial"/>
                <w:szCs w:val="24"/>
              </w:rPr>
              <w:t>TOTAL</w:t>
            </w:r>
          </w:p>
        </w:tc>
        <w:tc>
          <w:tcPr>
            <w:tcW w:w="1363"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817"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432" w:type="dxa"/>
          </w:tcPr>
          <w:p w:rsidR="00267F39" w:rsidRPr="00D73065" w:rsidRDefault="00267F39"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1432" w:type="dxa"/>
          </w:tcPr>
          <w:p w:rsidR="00267F39" w:rsidRPr="00D73065" w:rsidRDefault="007C555A"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$81.38</w:t>
            </w:r>
          </w:p>
        </w:tc>
        <w:tc>
          <w:tcPr>
            <w:tcW w:w="1503" w:type="dxa"/>
          </w:tcPr>
          <w:p w:rsidR="00267F39" w:rsidRPr="00D73065" w:rsidRDefault="007C555A"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$27.23</w:t>
            </w:r>
          </w:p>
        </w:tc>
        <w:tc>
          <w:tcPr>
            <w:tcW w:w="1668" w:type="dxa"/>
          </w:tcPr>
          <w:p w:rsidR="00267F39" w:rsidRPr="00D73065" w:rsidRDefault="007C555A" w:rsidP="00F91543">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$50</w:t>
            </w:r>
          </w:p>
        </w:tc>
      </w:tr>
    </w:tbl>
    <w:p w:rsidR="00C05FB5" w:rsidRDefault="00C05FB5"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r>
        <w:rPr>
          <w:noProof/>
          <w:lang w:eastAsia="es-MX"/>
        </w:rPr>
        <w:drawing>
          <wp:anchor distT="0" distB="0" distL="114300" distR="114300" simplePos="0" relativeHeight="251665408" behindDoc="0" locked="0" layoutInCell="1" allowOverlap="1" wp14:anchorId="46F34B49" wp14:editId="7E9C05FC">
            <wp:simplePos x="0" y="0"/>
            <wp:positionH relativeFrom="margin">
              <wp:posOffset>1772912</wp:posOffset>
            </wp:positionH>
            <wp:positionV relativeFrom="paragraph">
              <wp:posOffset>180002</wp:posOffset>
            </wp:positionV>
            <wp:extent cx="1824990" cy="1389380"/>
            <wp:effectExtent l="0" t="0" r="3810" b="1270"/>
            <wp:wrapSquare wrapText="bothSides"/>
            <wp:docPr id="2" name="Imagen 2" descr="Smoothie de fresas | ¡¡ESPECTACULAR!! | Recetas Restaurante Du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othie de fresas | ¡¡ESPECTACULAR!! | Recetas Restaurante Duqu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499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7C555A" w:rsidRDefault="007C555A" w:rsidP="007C555A">
      <w:pPr>
        <w:pStyle w:val="Ttulo3"/>
        <w:spacing w:line="360" w:lineRule="auto"/>
      </w:pPr>
      <w:bookmarkStart w:id="6" w:name="_Toc152274317"/>
      <w:r>
        <w:lastRenderedPageBreak/>
        <w:t xml:space="preserve">8. PLAZA </w:t>
      </w:r>
      <w:r w:rsidRPr="00F93EE1">
        <w:t>LUGAR DE UBICACIÓN GEOGRÁFICA DEL LUGAR</w:t>
      </w:r>
      <w:bookmarkEnd w:id="6"/>
    </w:p>
    <w:p w:rsidR="0049352B" w:rsidRDefault="001177ED" w:rsidP="0049352B">
      <w:pPr>
        <w:spacing w:line="360" w:lineRule="auto"/>
        <w:jc w:val="both"/>
        <w:rPr>
          <w:rFonts w:ascii="Arial" w:hAnsi="Arial" w:cs="Arial"/>
          <w:b/>
          <w:sz w:val="28"/>
        </w:rPr>
      </w:pPr>
      <w:r>
        <w:rPr>
          <w:noProof/>
          <w:lang w:eastAsia="es-MX"/>
        </w:rPr>
        <w:drawing>
          <wp:anchor distT="0" distB="0" distL="114300" distR="114300" simplePos="0" relativeHeight="251666432" behindDoc="0" locked="0" layoutInCell="1" allowOverlap="1" wp14:anchorId="4EA4A3C7" wp14:editId="1D2BE4B5">
            <wp:simplePos x="0" y="0"/>
            <wp:positionH relativeFrom="margin">
              <wp:align>center</wp:align>
            </wp:positionH>
            <wp:positionV relativeFrom="paragraph">
              <wp:posOffset>1483739</wp:posOffset>
            </wp:positionV>
            <wp:extent cx="2303145" cy="1294765"/>
            <wp:effectExtent l="0" t="0" r="1905" b="635"/>
            <wp:wrapSquare wrapText="bothSides"/>
            <wp:docPr id="5" name="Imagen 5" descr="Sitios turísticos – Gua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tios turísticos – Guasa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3145"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55A">
        <w:rPr>
          <w:rFonts w:ascii="Arial" w:hAnsi="Arial" w:cs="Arial"/>
          <w:sz w:val="32"/>
        </w:rPr>
        <w:t>E</w:t>
      </w:r>
      <w:r w:rsidR="007C555A" w:rsidRPr="007C555A">
        <w:rPr>
          <w:rFonts w:ascii="Arial" w:hAnsi="Arial" w:cs="Arial"/>
          <w:sz w:val="32"/>
        </w:rPr>
        <w:t xml:space="preserve">l Instituto de Negocios e Innovación ubicado en Blvd. Central, Guasave, Sinaloa, México y el lugar </w:t>
      </w:r>
      <w:r w:rsidR="007C555A">
        <w:rPr>
          <w:rFonts w:ascii="Arial" w:hAnsi="Arial" w:cs="Arial"/>
          <w:sz w:val="32"/>
        </w:rPr>
        <w:t>donde se elaboran los Smoothies</w:t>
      </w:r>
      <w:r w:rsidR="007C555A" w:rsidRPr="007C555A">
        <w:rPr>
          <w:rFonts w:ascii="Arial" w:hAnsi="Arial" w:cs="Arial"/>
          <w:sz w:val="32"/>
        </w:rPr>
        <w:t xml:space="preserve"> ubicado en la calle Miguel Hidalgo s/n, Guasave, Sinaloa, México</w:t>
      </w:r>
      <w:r w:rsidR="007C555A" w:rsidRPr="007C555A">
        <w:rPr>
          <w:rFonts w:ascii="Arial" w:hAnsi="Arial" w:cs="Arial"/>
          <w:b/>
          <w:sz w:val="28"/>
        </w:rPr>
        <w:t>.</w:t>
      </w:r>
    </w:p>
    <w:p w:rsidR="008E51D8" w:rsidRDefault="008E51D8" w:rsidP="0049352B">
      <w:pPr>
        <w:spacing w:line="360" w:lineRule="auto"/>
        <w:jc w:val="both"/>
        <w:rPr>
          <w:rFonts w:ascii="Arial" w:hAnsi="Arial" w:cs="Arial"/>
          <w:b/>
          <w:sz w:val="32"/>
        </w:rPr>
      </w:pPr>
    </w:p>
    <w:p w:rsidR="008E51D8" w:rsidRDefault="008E51D8"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7C555A" w:rsidRPr="007C555A" w:rsidRDefault="007C555A" w:rsidP="0049352B">
      <w:pPr>
        <w:spacing w:line="360" w:lineRule="auto"/>
        <w:jc w:val="both"/>
        <w:rPr>
          <w:rFonts w:ascii="Arial" w:hAnsi="Arial" w:cs="Arial"/>
          <w:b/>
          <w:sz w:val="32"/>
        </w:rPr>
      </w:pPr>
      <w:r w:rsidRPr="007C555A">
        <w:rPr>
          <w:rFonts w:ascii="Arial" w:hAnsi="Arial" w:cs="Arial"/>
          <w:b/>
          <w:sz w:val="32"/>
        </w:rPr>
        <w:t xml:space="preserve">8.1 CANAL DE DISTRIBUCION </w:t>
      </w:r>
    </w:p>
    <w:p w:rsidR="007C555A" w:rsidRDefault="007C555A" w:rsidP="0049352B">
      <w:pPr>
        <w:spacing w:line="360" w:lineRule="auto"/>
        <w:jc w:val="both"/>
        <w:rPr>
          <w:rFonts w:ascii="Arial" w:hAnsi="Arial" w:cs="Arial"/>
          <w:sz w:val="32"/>
        </w:rPr>
      </w:pPr>
      <w:r w:rsidRPr="007C555A">
        <w:rPr>
          <w:rFonts w:ascii="Arial" w:hAnsi="Arial" w:cs="Arial"/>
          <w:sz w:val="32"/>
        </w:rPr>
        <w:t>Nuestro canal de distribución será directo ya que los mismos encargados de elaborar los Smoothies se los entregaran al consumidor personalmente.</w:t>
      </w:r>
    </w:p>
    <w:p w:rsidR="001177ED" w:rsidRDefault="001177ED" w:rsidP="0049352B">
      <w:pPr>
        <w:spacing w:line="360" w:lineRule="auto"/>
        <w:jc w:val="both"/>
        <w:rPr>
          <w:rFonts w:ascii="Arial" w:hAnsi="Arial" w:cs="Arial"/>
          <w:sz w:val="32"/>
        </w:rPr>
      </w:pPr>
      <w:r>
        <w:rPr>
          <w:noProof/>
          <w:lang w:eastAsia="es-MX"/>
        </w:rPr>
        <w:drawing>
          <wp:anchor distT="0" distB="0" distL="114300" distR="114300" simplePos="0" relativeHeight="251667456" behindDoc="0" locked="0" layoutInCell="1" allowOverlap="1" wp14:anchorId="2FF24C42" wp14:editId="7D643B8B">
            <wp:simplePos x="0" y="0"/>
            <wp:positionH relativeFrom="margin">
              <wp:posOffset>1195070</wp:posOffset>
            </wp:positionH>
            <wp:positionV relativeFrom="paragraph">
              <wp:posOffset>207596</wp:posOffset>
            </wp:positionV>
            <wp:extent cx="3222350" cy="1810228"/>
            <wp:effectExtent l="0" t="0" r="0" b="0"/>
            <wp:wrapSquare wrapText="bothSides"/>
            <wp:docPr id="6" name="Imagen 6" descr="Canal directo de distribución: el trato directo con tu cl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al directo de distribución: el trato directo con tu cli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22350" cy="18102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51D8" w:rsidRDefault="008E51D8"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7C555A" w:rsidRPr="008E51D8" w:rsidRDefault="007C555A" w:rsidP="0049352B">
      <w:pPr>
        <w:spacing w:line="360" w:lineRule="auto"/>
        <w:jc w:val="both"/>
        <w:rPr>
          <w:rFonts w:ascii="Arial" w:hAnsi="Arial" w:cs="Arial"/>
          <w:b/>
          <w:sz w:val="32"/>
        </w:rPr>
      </w:pPr>
      <w:r w:rsidRPr="008E51D8">
        <w:rPr>
          <w:rFonts w:ascii="Arial" w:hAnsi="Arial" w:cs="Arial"/>
          <w:b/>
          <w:sz w:val="32"/>
        </w:rPr>
        <w:lastRenderedPageBreak/>
        <w:t xml:space="preserve">8.2 TIPO DE DISTRIBUCIÓN </w:t>
      </w:r>
    </w:p>
    <w:p w:rsidR="007C555A" w:rsidRDefault="008E51D8" w:rsidP="0049352B">
      <w:pPr>
        <w:spacing w:line="360" w:lineRule="auto"/>
        <w:jc w:val="both"/>
        <w:rPr>
          <w:rFonts w:ascii="Arial" w:hAnsi="Arial" w:cs="Arial"/>
          <w:sz w:val="32"/>
        </w:rPr>
      </w:pPr>
      <w:r>
        <w:rPr>
          <w:rFonts w:ascii="Arial" w:hAnsi="Arial" w:cs="Arial"/>
          <w:sz w:val="32"/>
        </w:rPr>
        <w:t>Manejaremos la venta directa al público de manera terrestre.</w:t>
      </w:r>
    </w:p>
    <w:p w:rsidR="008E51D8" w:rsidRDefault="001177ED" w:rsidP="008E51D8">
      <w:pPr>
        <w:spacing w:line="360" w:lineRule="auto"/>
        <w:jc w:val="both"/>
        <w:rPr>
          <w:rFonts w:ascii="Arial" w:hAnsi="Arial" w:cs="Arial"/>
          <w:b/>
          <w:sz w:val="32"/>
        </w:rPr>
      </w:pPr>
      <w:r>
        <w:rPr>
          <w:noProof/>
          <w:lang w:eastAsia="es-MX"/>
        </w:rPr>
        <w:drawing>
          <wp:anchor distT="0" distB="0" distL="114300" distR="114300" simplePos="0" relativeHeight="251668480" behindDoc="0" locked="0" layoutInCell="1" allowOverlap="1" wp14:anchorId="2F330088" wp14:editId="52A83267">
            <wp:simplePos x="0" y="0"/>
            <wp:positionH relativeFrom="margin">
              <wp:align>center</wp:align>
            </wp:positionH>
            <wp:positionV relativeFrom="paragraph">
              <wp:posOffset>12700</wp:posOffset>
            </wp:positionV>
            <wp:extent cx="2237740" cy="1355090"/>
            <wp:effectExtent l="0" t="0" r="0" b="0"/>
            <wp:wrapSquare wrapText="bothSides"/>
            <wp:docPr id="11" name="Imagen 11" descr="Imágenes de Terrestre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ágenes de Terrestre - Descarga gratuita en Freepi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740" cy="1355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8.3 PUNTO DE VENTA</w:t>
      </w:r>
    </w:p>
    <w:p w:rsidR="008E51D8" w:rsidRDefault="008E51D8" w:rsidP="008E51D8">
      <w:pPr>
        <w:spacing w:line="360" w:lineRule="auto"/>
        <w:jc w:val="both"/>
        <w:rPr>
          <w:rFonts w:ascii="Arial" w:hAnsi="Arial" w:cs="Arial"/>
          <w:sz w:val="32"/>
        </w:rPr>
      </w:pPr>
      <w:r w:rsidRPr="008E51D8">
        <w:rPr>
          <w:rFonts w:ascii="Arial" w:hAnsi="Arial" w:cs="Arial"/>
          <w:sz w:val="32"/>
        </w:rPr>
        <w:t xml:space="preserve">Los puntos de venta </w:t>
      </w:r>
      <w:r>
        <w:rPr>
          <w:rFonts w:ascii="Arial" w:hAnsi="Arial" w:cs="Arial"/>
          <w:sz w:val="32"/>
        </w:rPr>
        <w:t xml:space="preserve">serán el lugar de elaboración, el domicilio </w:t>
      </w:r>
      <w:r w:rsidRPr="008E51D8">
        <w:rPr>
          <w:rFonts w:ascii="Arial" w:hAnsi="Arial" w:cs="Arial"/>
          <w:sz w:val="32"/>
        </w:rPr>
        <w:t>del consumidor dentro del munici</w:t>
      </w:r>
      <w:r>
        <w:rPr>
          <w:rFonts w:ascii="Arial" w:hAnsi="Arial" w:cs="Arial"/>
          <w:sz w:val="32"/>
        </w:rPr>
        <w:t>pio de Guasave, Sinaloa, México o</w:t>
      </w:r>
      <w:r w:rsidRPr="008E51D8">
        <w:rPr>
          <w:rFonts w:ascii="Arial" w:hAnsi="Arial" w:cs="Arial"/>
          <w:sz w:val="32"/>
        </w:rPr>
        <w:t xml:space="preserve"> el Instituto de Negocios</w:t>
      </w:r>
      <w:r>
        <w:rPr>
          <w:rFonts w:ascii="Arial" w:hAnsi="Arial" w:cs="Arial"/>
          <w:sz w:val="32"/>
        </w:rPr>
        <w:t xml:space="preserve"> e Innovación.</w:t>
      </w:r>
    </w:p>
    <w:p w:rsidR="008E51D8" w:rsidRDefault="001177ED" w:rsidP="008E51D8">
      <w:pPr>
        <w:spacing w:line="360" w:lineRule="auto"/>
        <w:jc w:val="both"/>
        <w:rPr>
          <w:rFonts w:ascii="Arial" w:hAnsi="Arial" w:cs="Arial"/>
          <w:b/>
          <w:sz w:val="32"/>
        </w:rPr>
      </w:pPr>
      <w:r>
        <w:rPr>
          <w:noProof/>
          <w:lang w:eastAsia="es-MX"/>
        </w:rPr>
        <w:drawing>
          <wp:anchor distT="0" distB="0" distL="114300" distR="114300" simplePos="0" relativeHeight="251669504" behindDoc="0" locked="0" layoutInCell="1" allowOverlap="1">
            <wp:simplePos x="0" y="0"/>
            <wp:positionH relativeFrom="margin">
              <wp:align>center</wp:align>
            </wp:positionH>
            <wp:positionV relativeFrom="paragraph">
              <wp:posOffset>6796</wp:posOffset>
            </wp:positionV>
            <wp:extent cx="1319530" cy="1733550"/>
            <wp:effectExtent l="0" t="0" r="0" b="0"/>
            <wp:wrapSquare wrapText="bothSides"/>
            <wp:docPr id="14" name="Imagen 14" descr="Escudo de Guasav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cudo de Guasave - Wikipedia, la enciclopedia lib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953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 TRANSPORTE Y FLETES</w:t>
      </w: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9.1 TRANSPORTE</w:t>
      </w:r>
    </w:p>
    <w:p w:rsidR="008E51D8" w:rsidRDefault="008E51D8" w:rsidP="008E51D8">
      <w:pPr>
        <w:spacing w:line="360" w:lineRule="auto"/>
        <w:jc w:val="both"/>
        <w:rPr>
          <w:rFonts w:ascii="Arial" w:hAnsi="Arial" w:cs="Arial"/>
          <w:sz w:val="32"/>
        </w:rPr>
      </w:pPr>
      <w:r w:rsidRPr="008E51D8">
        <w:rPr>
          <w:rFonts w:ascii="Arial" w:hAnsi="Arial" w:cs="Arial"/>
          <w:sz w:val="32"/>
        </w:rPr>
        <w:t xml:space="preserve">El transporte será de manera terrestre </w:t>
      </w:r>
    </w:p>
    <w:p w:rsidR="008E51D8" w:rsidRDefault="001177ED" w:rsidP="008E51D8">
      <w:pPr>
        <w:spacing w:line="360" w:lineRule="auto"/>
        <w:jc w:val="both"/>
        <w:rPr>
          <w:rFonts w:ascii="Arial" w:hAnsi="Arial" w:cs="Arial"/>
          <w:sz w:val="32"/>
        </w:rPr>
      </w:pPr>
      <w:r>
        <w:rPr>
          <w:noProof/>
          <w:lang w:eastAsia="es-MX"/>
        </w:rPr>
        <w:lastRenderedPageBreak/>
        <w:drawing>
          <wp:anchor distT="0" distB="0" distL="114300" distR="114300" simplePos="0" relativeHeight="251670528" behindDoc="0" locked="0" layoutInCell="1" allowOverlap="1" wp14:anchorId="2854B11C" wp14:editId="541B4B00">
            <wp:simplePos x="0" y="0"/>
            <wp:positionH relativeFrom="column">
              <wp:posOffset>2007062</wp:posOffset>
            </wp:positionH>
            <wp:positionV relativeFrom="paragraph">
              <wp:posOffset>14003</wp:posOffset>
            </wp:positionV>
            <wp:extent cx="1876425" cy="1379220"/>
            <wp:effectExtent l="0" t="0" r="9525" b="0"/>
            <wp:wrapSquare wrapText="bothSides"/>
            <wp:docPr id="15" name="Imagen 15" descr="Icono de transporte terrestre. varias imágenes: ilustración de stock  2052420080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o de transporte terrestre. varias imágenes: ilustración de stock  2052420080 | Shuttersto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6425"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51D8" w:rsidRDefault="008E51D8" w:rsidP="008E51D8">
      <w:pPr>
        <w:spacing w:line="360" w:lineRule="auto"/>
        <w:jc w:val="both"/>
        <w:rPr>
          <w:rFonts w:ascii="Arial" w:hAnsi="Arial" w:cs="Arial"/>
          <w:sz w:val="32"/>
        </w:rPr>
      </w:pPr>
    </w:p>
    <w:p w:rsidR="008E51D8" w:rsidRDefault="008E51D8" w:rsidP="008E51D8">
      <w:pPr>
        <w:spacing w:line="360" w:lineRule="auto"/>
        <w:jc w:val="both"/>
        <w:rPr>
          <w:rFonts w:ascii="Arial" w:hAnsi="Arial" w:cs="Arial"/>
          <w:sz w:val="32"/>
        </w:rPr>
      </w:pPr>
    </w:p>
    <w:p w:rsidR="001177ED" w:rsidRPr="008E51D8" w:rsidRDefault="001177ED" w:rsidP="008E51D8">
      <w:pPr>
        <w:spacing w:line="360" w:lineRule="auto"/>
        <w:jc w:val="both"/>
        <w:rPr>
          <w:rFonts w:ascii="Arial" w:hAnsi="Arial" w:cs="Arial"/>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9.2 RUTA</w:t>
      </w:r>
    </w:p>
    <w:p w:rsidR="008E51D8" w:rsidRDefault="001177ED" w:rsidP="008E51D8">
      <w:pPr>
        <w:spacing w:line="360" w:lineRule="auto"/>
        <w:jc w:val="both"/>
        <w:rPr>
          <w:rFonts w:ascii="Arial" w:hAnsi="Arial" w:cs="Arial"/>
          <w:sz w:val="32"/>
        </w:rPr>
      </w:pPr>
      <w:r>
        <w:rPr>
          <w:noProof/>
          <w:lang w:eastAsia="es-MX"/>
        </w:rPr>
        <w:drawing>
          <wp:anchor distT="0" distB="0" distL="114300" distR="114300" simplePos="0" relativeHeight="251671552" behindDoc="0" locked="0" layoutInCell="1" allowOverlap="1" wp14:anchorId="4247E9DD" wp14:editId="5BE3904F">
            <wp:simplePos x="0" y="0"/>
            <wp:positionH relativeFrom="margin">
              <wp:posOffset>2066397</wp:posOffset>
            </wp:positionH>
            <wp:positionV relativeFrom="paragraph">
              <wp:posOffset>1470528</wp:posOffset>
            </wp:positionV>
            <wp:extent cx="1519555" cy="1519555"/>
            <wp:effectExtent l="0" t="0" r="4445" b="4445"/>
            <wp:wrapSquare wrapText="bothSides"/>
            <wp:docPr id="16" name="Imagen 16" descr="Prepa INEI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pa INEI - Home | 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9555" cy="151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1D8" w:rsidRPr="008E51D8">
        <w:rPr>
          <w:rFonts w:ascii="Arial" w:hAnsi="Arial" w:cs="Arial"/>
          <w:sz w:val="32"/>
        </w:rPr>
        <w:t>La ruta serán los puntos de venta, es decir, el Instituto de Negocios e Innovación, así como, el lugar de elaborac</w:t>
      </w:r>
      <w:r w:rsidR="008E51D8">
        <w:rPr>
          <w:rFonts w:ascii="Arial" w:hAnsi="Arial" w:cs="Arial"/>
          <w:sz w:val="32"/>
        </w:rPr>
        <w:t>ión o directamente al domicilio, en un futuro podríamos unirnos con otros negocios locales relacionados.</w:t>
      </w:r>
    </w:p>
    <w:p w:rsidR="001177ED" w:rsidRPr="007C555A" w:rsidRDefault="001177ED" w:rsidP="008E51D8">
      <w:pPr>
        <w:spacing w:line="360" w:lineRule="auto"/>
        <w:jc w:val="both"/>
        <w:rPr>
          <w:rFonts w:ascii="Arial" w:hAnsi="Arial" w:cs="Arial"/>
          <w:sz w:val="32"/>
        </w:rPr>
      </w:pPr>
      <w:bookmarkStart w:id="7" w:name="_GoBack"/>
      <w:bookmarkEnd w:id="7"/>
    </w:p>
    <w:sectPr w:rsidR="001177ED" w:rsidRPr="007C55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FEE" w:rsidRDefault="00C67FEE">
      <w:pPr>
        <w:spacing w:line="240" w:lineRule="auto"/>
      </w:pPr>
      <w:r>
        <w:separator/>
      </w:r>
    </w:p>
  </w:endnote>
  <w:endnote w:type="continuationSeparator" w:id="0">
    <w:p w:rsidR="00C67FEE" w:rsidRDefault="00C67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FEE" w:rsidRDefault="00C67FEE">
      <w:pPr>
        <w:spacing w:after="0"/>
      </w:pPr>
      <w:r>
        <w:separator/>
      </w:r>
    </w:p>
  </w:footnote>
  <w:footnote w:type="continuationSeparator" w:id="0">
    <w:p w:rsidR="00C67FEE" w:rsidRDefault="00C67FE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631"/>
    <w:multiLevelType w:val="multilevel"/>
    <w:tmpl w:val="30A01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1177ED"/>
    <w:rsid w:val="00267F39"/>
    <w:rsid w:val="00311905"/>
    <w:rsid w:val="00392863"/>
    <w:rsid w:val="00435E85"/>
    <w:rsid w:val="00487F60"/>
    <w:rsid w:val="0049352B"/>
    <w:rsid w:val="00495B1A"/>
    <w:rsid w:val="005504B9"/>
    <w:rsid w:val="006D22BC"/>
    <w:rsid w:val="007C555A"/>
    <w:rsid w:val="008E51D8"/>
    <w:rsid w:val="009571EC"/>
    <w:rsid w:val="00975549"/>
    <w:rsid w:val="00A14715"/>
    <w:rsid w:val="00A83556"/>
    <w:rsid w:val="00B023AE"/>
    <w:rsid w:val="00B76A82"/>
    <w:rsid w:val="00C05FB5"/>
    <w:rsid w:val="00C53315"/>
    <w:rsid w:val="00C67FEE"/>
    <w:rsid w:val="00D01F0C"/>
    <w:rsid w:val="00D22C8B"/>
    <w:rsid w:val="00D46176"/>
    <w:rsid w:val="00E15326"/>
    <w:rsid w:val="00F734F2"/>
    <w:rsid w:val="49F67500"/>
    <w:rsid w:val="613F6850"/>
    <w:rsid w:val="644D09BD"/>
    <w:rsid w:val="78E147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ED8561"/>
  <w15:docId w15:val="{39885B2B-DF5D-4FDB-A0ED-53CA74F2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2B"/>
    <w:pPr>
      <w:spacing w:after="160" w:line="259" w:lineRule="auto"/>
    </w:pPr>
    <w:rPr>
      <w:sz w:val="22"/>
      <w:szCs w:val="22"/>
      <w:lang w:eastAsia="en-US"/>
    </w:rPr>
  </w:style>
  <w:style w:type="paragraph" w:styleId="Ttulo3">
    <w:name w:val="heading 3"/>
    <w:basedOn w:val="Normal"/>
    <w:next w:val="Normal"/>
    <w:link w:val="Ttulo3Car"/>
    <w:uiPriority w:val="9"/>
    <w:unhideWhenUsed/>
    <w:qFormat/>
    <w:pPr>
      <w:keepNext/>
      <w:spacing w:before="240" w:after="60"/>
      <w:jc w:val="both"/>
      <w:outlineLvl w:val="2"/>
    </w:pPr>
    <w:rPr>
      <w:rFonts w:ascii="Arial" w:eastAsiaTheme="minorEastAsia" w:hAnsi="Arial" w:cs="Arial"/>
      <w:b/>
      <w:bCs/>
      <w:sz w:val="32"/>
      <w:szCs w:val="26"/>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qFormat/>
    <w:rPr>
      <w:rFonts w:ascii="Arial" w:eastAsiaTheme="minorEastAsia" w:hAnsi="Arial" w:cs="Arial"/>
      <w:b/>
      <w:bCs/>
      <w:sz w:val="32"/>
      <w:szCs w:val="26"/>
      <w:lang w:val="es-ES"/>
    </w:rPr>
  </w:style>
  <w:style w:type="table" w:styleId="Tabladecuadrcula5oscura-nfasis5">
    <w:name w:val="Grid Table 5 Dark Accent 5"/>
    <w:basedOn w:val="Tablanormal"/>
    <w:uiPriority w:val="50"/>
    <w:rsid w:val="00C05FB5"/>
    <w:rPr>
      <w:rFonts w:ascii="Times New Roman" w:eastAsia="SimSu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5oscura-nfasis6">
    <w:name w:val="Grid Table 5 Dark Accent 6"/>
    <w:basedOn w:val="Tablanormal"/>
    <w:uiPriority w:val="50"/>
    <w:rsid w:val="008E51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2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ebp"/><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diagramLayout" Target="diagrams/layout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1" loCatId="hierarchy" qsTypeId="urn:microsoft.com/office/officeart/2005/8/quickstyle/simple1#1" qsCatId="simple" csTypeId="urn:microsoft.com/office/officeart/2005/8/colors/accent1_2#1" csCatId="accent1" phldr="1"/>
      <dgm:spPr/>
      <dgm:t>
        <a:bodyPr/>
        <a:lstStyle/>
        <a:p>
          <a:endParaRPr lang="es-ES"/>
        </a:p>
      </dgm:t>
    </dgm:pt>
    <dgm:pt modelId="{12ACC9D7-F736-406C-ACD0-97F2A775FE70}">
      <dgm:prSet phldrT="[Texto]"/>
      <dgm:spPr/>
      <dgm:t>
        <a:bodyPr/>
        <a:lstStyle/>
        <a:p>
          <a:r>
            <a:rPr lang="es-ES"/>
            <a:t>MAESTRA DE CULTURA EMPRENDEDORA</a:t>
          </a:r>
        </a:p>
      </dgm:t>
    </dgm:pt>
    <dgm:pt modelId="{802D5C36-B370-46E9-9B84-6324AD0B9EDC}" type="parTrans" cxnId="{8A0734F8-A5CC-4C7E-B130-D177A608BB2F}">
      <dgm:prSet/>
      <dgm:spPr/>
      <dgm:t>
        <a:bodyPr/>
        <a:lstStyle/>
        <a:p>
          <a:endParaRPr lang="es-ES"/>
        </a:p>
      </dgm:t>
    </dgm:pt>
    <dgm:pt modelId="{C1DBF69F-69E1-4477-B139-5155C7A690A0}" type="sibTrans" cxnId="{8A0734F8-A5CC-4C7E-B130-D177A608BB2F}">
      <dgm:prSet custT="1"/>
      <dgm:spPr/>
      <dgm:t>
        <a:bodyPr/>
        <a:lstStyle/>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lstStyle/>
        <a:p>
          <a:r>
            <a:rPr lang="es-ES"/>
            <a:t>PROPIETARIOS</a:t>
          </a:r>
        </a:p>
      </dgm:t>
    </dgm:pt>
    <dgm:pt modelId="{23B444A9-96F4-4FE9-B870-7BB0079BDB0D}" type="parTrans" cxnId="{FE5462DE-46FB-449B-8F32-71773A1920B4}">
      <dgm:prSet/>
      <dgm:spPr/>
      <dgm:t>
        <a:bodyPr/>
        <a:lstStyle/>
        <a:p>
          <a:endParaRPr lang="es-ES"/>
        </a:p>
      </dgm:t>
    </dgm:pt>
    <dgm:pt modelId="{41BAC7C7-E1D0-4450-8CBD-82A35A131D1B}" type="sibTrans" cxnId="{FE5462DE-46FB-449B-8F32-71773A1920B4}">
      <dgm:prSet/>
      <dgm:spPr/>
      <dgm:t>
        <a:bodyPr/>
        <a:lstStyle/>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lstStyle/>
        <a:p>
          <a:r>
            <a:rPr lang="es-ES"/>
            <a:t>ENCARGADO DE COMPRAS</a:t>
          </a:r>
        </a:p>
      </dgm:t>
    </dgm:pt>
    <dgm:pt modelId="{3562B956-A2C2-4BFE-8899-BD88CBE20B7E}" type="parTrans" cxnId="{9A16E885-79FC-4171-B986-1029D8E4369B}">
      <dgm:prSet/>
      <dgm:spPr/>
      <dgm:t>
        <a:bodyPr/>
        <a:lstStyle/>
        <a:p>
          <a:endParaRPr lang="es-ES"/>
        </a:p>
      </dgm:t>
    </dgm:pt>
    <dgm:pt modelId="{70A3C605-EDDE-484B-9981-44003E851860}" type="sibTrans" cxnId="{9A16E885-79FC-4171-B986-1029D8E4369B}">
      <dgm:prSet/>
      <dgm:spPr/>
      <dgm:t>
        <a:bodyPr/>
        <a:lstStyle/>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lstStyle/>
        <a:p>
          <a:r>
            <a:rPr lang="es-ES"/>
            <a:t>PRODUCCIÓN</a:t>
          </a:r>
        </a:p>
      </dgm:t>
    </dgm:pt>
    <dgm:pt modelId="{5BBB3647-2D63-40C7-8CC1-B2E664EB1B64}" type="parTrans" cxnId="{C6EEE3D2-4673-44C6-BF83-3A88CDC781CB}">
      <dgm:prSet/>
      <dgm:spPr/>
      <dgm:t>
        <a:bodyPr/>
        <a:lstStyle/>
        <a:p>
          <a:endParaRPr lang="es-ES"/>
        </a:p>
      </dgm:t>
    </dgm:pt>
    <dgm:pt modelId="{A887E668-03B2-4911-A43E-91641F8D5A3C}" type="sibTrans" cxnId="{C6EEE3D2-4673-44C6-BF83-3A88CDC781CB}">
      <dgm:prSet/>
      <dgm:spPr/>
      <dgm:t>
        <a:bodyPr/>
        <a:lstStyle/>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lstStyle/>
        <a:p>
          <a:r>
            <a:rPr lang="es-ES"/>
            <a:t>VENTAS</a:t>
          </a:r>
        </a:p>
      </dgm:t>
    </dgm:pt>
    <dgm:pt modelId="{07B71513-C4C3-4878-B188-CFD68D578A95}" type="parTrans" cxnId="{27199A50-40CF-49A6-B0EA-4BD668D1E82A}">
      <dgm:prSet/>
      <dgm:spPr/>
      <dgm:t>
        <a:bodyPr/>
        <a:lstStyle/>
        <a:p>
          <a:endParaRPr lang="es-ES"/>
        </a:p>
      </dgm:t>
    </dgm:pt>
    <dgm:pt modelId="{087F8001-78A7-4D27-9C7C-94D53E72C6D7}" type="sibTrans" cxnId="{27199A50-40CF-49A6-B0EA-4BD668D1E82A}">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lstStyle/>
        <a:p>
          <a:r>
            <a:rPr lang="es-ES"/>
            <a:t>MARKETING</a:t>
          </a:r>
        </a:p>
      </dgm:t>
    </dgm:pt>
    <dgm:pt modelId="{A77743E2-3BCD-4707-950F-AE14E8DB1529}" type="parTrans" cxnId="{96181F82-2D79-491F-A1DC-F76633CEC2A8}">
      <dgm:prSet/>
      <dgm:spPr/>
      <dgm:t>
        <a:bodyPr/>
        <a:lstStyle/>
        <a:p>
          <a:endParaRPr lang="es-ES"/>
        </a:p>
      </dgm:t>
    </dgm:pt>
    <dgm:pt modelId="{5E5D3FC2-3B4C-4659-A9C5-F4B16AAD3762}" type="sibTrans" cxnId="{96181F82-2D79-491F-A1DC-F76633CEC2A8}">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t>
        <a:bodyPr/>
        <a:lstStyle/>
        <a:p>
          <a:endParaRPr lang="es-ES"/>
        </a:p>
      </dgm:t>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lstStyle/>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t>
        <a:bodyPr/>
        <a:lstStyle/>
        <a:p>
          <a:endParaRPr lang="es-ES"/>
        </a:p>
      </dgm:t>
    </dgm:pt>
    <dgm:pt modelId="{E6133ECD-D651-4A9C-8BA4-541340FDA78B}" type="pres">
      <dgm:prSet presAssocID="{12ACC9D7-F736-406C-ACD0-97F2A775FE70}" presName="rootConnector1" presStyleLbl="node1" presStyleIdx="0" presStyleCnt="4"/>
      <dgm:spPr/>
      <dgm:t>
        <a:bodyPr/>
        <a:lstStyle/>
        <a:p>
          <a:endParaRPr lang="es-ES"/>
        </a:p>
      </dgm:t>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t>
        <a:bodyPr/>
        <a:lstStyle/>
        <a:p>
          <a:endParaRPr lang="es-ES"/>
        </a:p>
      </dgm:t>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t>
        <a:bodyPr/>
        <a:lstStyle/>
        <a:p>
          <a:endParaRPr lang="es-ES"/>
        </a:p>
      </dgm:t>
    </dgm:pt>
    <dgm:pt modelId="{C0ED707D-F913-488B-8BB2-EFADFC8EE325}" type="pres">
      <dgm:prSet presAssocID="{31E85E21-BFB2-4DD8-AE21-9C62D8B77C6F}" presName="titleText2" presStyleLbl="fgAcc1" presStyleIdx="0" presStyleCnt="4">
        <dgm:presLayoutVars>
          <dgm:chMax val="0"/>
          <dgm:chPref val="0"/>
        </dgm:presLayoutVars>
      </dgm:prSet>
      <dgm:spPr/>
      <dgm:t>
        <a:bodyPr/>
        <a:lstStyle/>
        <a:p>
          <a:endParaRPr lang="es-ES"/>
        </a:p>
      </dgm:t>
    </dgm:pt>
    <dgm:pt modelId="{EE60B2E1-E8A9-44F1-814F-542936E9B472}" type="pres">
      <dgm:prSet presAssocID="{31E85E21-BFB2-4DD8-AE21-9C62D8B77C6F}" presName="rootConnector" presStyleLbl="node2" presStyleIdx="0" presStyleCnt="0"/>
      <dgm:spPr/>
      <dgm:t>
        <a:bodyPr/>
        <a:lstStyle/>
        <a:p>
          <a:endParaRPr lang="es-ES"/>
        </a:p>
      </dgm:t>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t>
        <a:bodyPr/>
        <a:lstStyle/>
        <a:p>
          <a:endParaRPr lang="es-ES"/>
        </a:p>
      </dgm:t>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lstStyle/>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lstStyle/>
        <a:p>
          <a:endParaRPr lang="es-ES"/>
        </a:p>
      </dgm:t>
    </dgm:pt>
    <dgm:pt modelId="{4EC60469-57F4-4396-865D-7F6E9FF3F292}" type="pres">
      <dgm:prSet presAssocID="{3016D182-7829-4681-B9AC-89BE24891617}" presName="rootConnector" presStyleLbl="node2" presStyleIdx="0" presStyleCnt="0"/>
      <dgm:spPr/>
      <dgm:t>
        <a:bodyPr/>
        <a:lstStyle/>
        <a:p>
          <a:endParaRPr lang="es-ES"/>
        </a:p>
      </dgm:t>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t>
        <a:bodyPr/>
        <a:lstStyle/>
        <a:p>
          <a:endParaRPr lang="es-ES"/>
        </a:p>
      </dgm:t>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lstStyle/>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t>
        <a:bodyPr/>
        <a:lstStyle/>
        <a:p>
          <a:endParaRPr lang="es-ES"/>
        </a:p>
      </dgm:t>
    </dgm:pt>
    <dgm:pt modelId="{F4D05B5D-E7D1-4592-9CE3-399D319B2E5D}" type="pres">
      <dgm:prSet presAssocID="{88B67EFA-63CA-4FBD-B39C-CD17210BB45A}" presName="rootConnector" presStyleLbl="node3" presStyleIdx="0" presStyleCnt="0"/>
      <dgm:spPr/>
      <dgm:t>
        <a:bodyPr/>
        <a:lstStyle/>
        <a:p>
          <a:endParaRPr lang="es-ES"/>
        </a:p>
      </dgm:t>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t>
        <a:bodyPr/>
        <a:lstStyle/>
        <a:p>
          <a:endParaRPr lang="es-ES"/>
        </a:p>
      </dgm:t>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t>
        <a:bodyPr/>
        <a:lstStyle/>
        <a:p>
          <a:endParaRPr lang="es-ES"/>
        </a:p>
      </dgm:t>
    </dgm:pt>
    <dgm:pt modelId="{0B45169B-D9F3-4DFD-9DDD-215325A4DAFD}" type="pres">
      <dgm:prSet presAssocID="{6A238789-4148-4B2A-A548-A63B4ECBDF32}" presName="titleText2" presStyleLbl="fgAcc1" presStyleIdx="3" presStyleCnt="4">
        <dgm:presLayoutVars>
          <dgm:chMax val="0"/>
          <dgm:chPref val="0"/>
        </dgm:presLayoutVars>
      </dgm:prSet>
      <dgm:spPr/>
      <dgm:t>
        <a:bodyPr/>
        <a:lstStyle/>
        <a:p>
          <a:endParaRPr lang="es-ES"/>
        </a:p>
      </dgm:t>
    </dgm:pt>
    <dgm:pt modelId="{22DBC6D5-BB5E-4BFA-B2CE-738032DDC9EC}" type="pres">
      <dgm:prSet presAssocID="{6A238789-4148-4B2A-A548-A63B4ECBDF32}" presName="rootConnector" presStyleLbl="node2" presStyleIdx="0" presStyleCnt="0"/>
      <dgm:spPr/>
      <dgm:t>
        <a:bodyPr/>
        <a:lstStyle/>
        <a:p>
          <a:endParaRPr lang="es-ES"/>
        </a:p>
      </dgm:t>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t>
        <a:bodyPr/>
        <a:lstStyle/>
        <a:p>
          <a:endParaRPr lang="es-ES"/>
        </a:p>
      </dgm:t>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lstStyle/>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lstStyle/>
        <a:p>
          <a:endParaRPr lang="es-ES"/>
        </a:p>
      </dgm:t>
    </dgm:pt>
    <dgm:pt modelId="{DC1FFA76-C63E-4E87-BA12-24DA0BF35A9B}" type="pres">
      <dgm:prSet presAssocID="{7A28412D-7E5F-44AA-9060-0A05B6CCDB1C}" presName="rootConnector3" presStyleLbl="asst1" presStyleIdx="0" presStyleCnt="1"/>
      <dgm:spPr/>
      <dgm:t>
        <a:bodyPr/>
        <a:lstStyle/>
        <a:p>
          <a:endParaRPr lang="es-ES"/>
        </a:p>
      </dgm:t>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1"/>
    <dgm:cxn modelId="{3660FF06-1AFD-495D-8E07-0E93B2558760}" type="presOf" srcId="{88B67EFA-63CA-4FBD-B39C-CD17210BB45A}" destId="{F4D05B5D-E7D1-4592-9CE3-399D319B2E5D}" srcOrd="1" destOrd="0" presId="urn:microsoft.com/office/officeart/2008/layout/NameandTitleOrganizationalChart#1"/>
    <dgm:cxn modelId="{5D66DE0B-B580-41ED-BFD6-18A0081D7561}" type="presOf" srcId="{6A238789-4148-4B2A-A548-A63B4ECBDF32}" destId="{3EF64266-F70F-4456-A450-5BBFDC664951}" srcOrd="0" destOrd="0" presId="urn:microsoft.com/office/officeart/2008/layout/NameandTitleOrganizationalChart#1"/>
    <dgm:cxn modelId="{125EB6A7-098E-4520-B5FC-2C38B20A0006}" type="presOf" srcId="{31E85E21-BFB2-4DD8-AE21-9C62D8B77C6F}" destId="{EE60B2E1-E8A9-44F1-814F-542936E9B472}" srcOrd="1" destOrd="0" presId="urn:microsoft.com/office/officeart/2008/layout/NameandTitleOrganizationalChart#1"/>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1"/>
    <dgm:cxn modelId="{DABBE6FF-EF73-414C-92F5-3B973549FF28}" type="presOf" srcId="{A887E668-03B2-4911-A43E-91641F8D5A3C}" destId="{8021401B-1B7F-48A1-9E09-25FFB38B7CB6}" srcOrd="0" destOrd="0" presId="urn:microsoft.com/office/officeart/2008/layout/NameandTitleOrganizationalChart#1"/>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1"/>
    <dgm:cxn modelId="{4E2E2D89-6D79-4522-8784-A513CCD381B0}" type="presOf" srcId="{41BAC7C7-E1D0-4450-8CBD-82A35A131D1B}" destId="{7B434E7D-AE52-4818-92C6-05ACEBFF466F}" srcOrd="0" destOrd="0" presId="urn:microsoft.com/office/officeart/2008/layout/NameandTitleOrganizationalChart#1"/>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1"/>
    <dgm:cxn modelId="{263F036B-5097-47A3-8232-AE6AA1345716}" type="presOf" srcId="{3562B956-A2C2-4BFE-8899-BD88CBE20B7E}" destId="{2FACCE74-38C9-4465-89F2-107173DE25E2}" srcOrd="0" destOrd="0" presId="urn:microsoft.com/office/officeart/2008/layout/NameandTitleOrganizationalChart#1"/>
    <dgm:cxn modelId="{B87F1AC6-394E-471E-B9C4-27503435311C}" type="presOf" srcId="{A77743E2-3BCD-4707-950F-AE14E8DB1529}" destId="{FFF446AA-9A5D-429A-9873-5D7C622D3F54}" srcOrd="0" destOrd="0" presId="urn:microsoft.com/office/officeart/2008/layout/NameandTitleOrganizationalChart#1"/>
    <dgm:cxn modelId="{7D35D548-D5F6-432C-8342-0F89F20E9585}" type="presOf" srcId="{7A28412D-7E5F-44AA-9060-0A05B6CCDB1C}" destId="{912C76A3-4B79-48C6-95AE-5D88A249136A}" srcOrd="0" destOrd="0" presId="urn:microsoft.com/office/officeart/2008/layout/NameandTitleOrganizationalChart#1"/>
    <dgm:cxn modelId="{103126EF-CC52-4AD3-A8AB-86FB52521A15}" type="presOf" srcId="{3016D182-7829-4681-B9AC-89BE24891617}" destId="{33147273-57C7-4957-9F29-C1C9716182C9}" srcOrd="0" destOrd="0" presId="urn:microsoft.com/office/officeart/2008/layout/NameandTitleOrganizationalChart#1"/>
    <dgm:cxn modelId="{46225D54-6A7B-4D2C-8A1F-E57D31612696}" type="presOf" srcId="{7A28412D-7E5F-44AA-9060-0A05B6CCDB1C}" destId="{DC1FFA76-C63E-4E87-BA12-24DA0BF35A9B}" srcOrd="1" destOrd="0" presId="urn:microsoft.com/office/officeart/2008/layout/NameandTitleOrganizationalChart#1"/>
    <dgm:cxn modelId="{1DE0FA52-2F9A-446E-A6D3-5E74DC6D4D8F}" type="presOf" srcId="{70A3C605-EDDE-484B-9981-44003E851860}" destId="{C0ED707D-F913-488B-8BB2-EFADFC8EE325}" srcOrd="0" destOrd="0" presId="urn:microsoft.com/office/officeart/2008/layout/NameandTitleOrganizationalChart#1"/>
    <dgm:cxn modelId="{BA1D4ADE-C990-4CC2-8538-08B5B213D482}" type="presOf" srcId="{4A668A64-C2AB-4E3C-BD92-353CBDFF0256}" destId="{4285A5AF-CAE3-4D54-BA14-D2302504961D}" srcOrd="0" destOrd="0" presId="urn:microsoft.com/office/officeart/2008/layout/NameandTitleOrganizationalChart#1"/>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1"/>
    <dgm:cxn modelId="{B43C6063-1456-4E0A-808C-92AF9C5F2011}" type="presOf" srcId="{07B71513-C4C3-4878-B188-CFD68D578A95}" destId="{9B88EF9C-2E70-4F09-B2D9-3AFF1212743D}" srcOrd="0" destOrd="0" presId="urn:microsoft.com/office/officeart/2008/layout/NameandTitleOrganizationalChart#1"/>
    <dgm:cxn modelId="{AEED5620-13EC-432D-B9D2-00B596993FA8}" type="presOf" srcId="{5E5D3FC2-3B4C-4659-A9C5-F4B16AAD3762}" destId="{BEDD7588-E6F7-496D-B820-24DCDFD29FBF}" srcOrd="0" destOrd="0" presId="urn:microsoft.com/office/officeart/2008/layout/NameandTitleOrganizationalChart#1"/>
    <dgm:cxn modelId="{813023B5-E0BB-416D-9F1B-70F8E0D5E69B}" type="presOf" srcId="{31E85E21-BFB2-4DD8-AE21-9C62D8B77C6F}" destId="{962C1682-A2F0-4EB7-A63E-F0770DBD8F25}" srcOrd="0" destOrd="0" presId="urn:microsoft.com/office/officeart/2008/layout/NameandTitleOrganizationalChart#1"/>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1"/>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1"/>
    <dgm:cxn modelId="{7C12C8B7-449B-46EF-AB8B-61B83B7CFBE8}" type="presOf" srcId="{087F8001-78A7-4D27-9C7C-94D53E72C6D7}" destId="{0B45169B-D9F3-4DFD-9DDD-215325A4DAFD}" srcOrd="0" destOrd="0" presId="urn:microsoft.com/office/officeart/2008/layout/NameandTitleOrganizationalChart#1"/>
    <dgm:cxn modelId="{05198E6D-61DB-488C-8FDA-2FFFC0E45358}" type="presOf" srcId="{12ACC9D7-F736-406C-ACD0-97F2A775FE70}" destId="{C2864F39-EF56-42EF-81A0-6E191A728C5D}" srcOrd="0" destOrd="0" presId="urn:microsoft.com/office/officeart/2008/layout/NameandTitleOrganizationalChart#1"/>
    <dgm:cxn modelId="{31711127-59AE-4723-9764-EF72C4666E07}" type="presParOf" srcId="{4285A5AF-CAE3-4D54-BA14-D2302504961D}" destId="{ABC3470D-B8B7-43C7-B0C9-0CA962C99070}" srcOrd="0" destOrd="0" presId="urn:microsoft.com/office/officeart/2008/layout/NameandTitleOrganizationalChart#1"/>
    <dgm:cxn modelId="{1A0740DC-02AC-4811-B0AE-AC59D299B200}" type="presParOf" srcId="{ABC3470D-B8B7-43C7-B0C9-0CA962C99070}" destId="{61B9BFAC-700D-4F78-BAF6-D91D20553C06}" srcOrd="0" destOrd="0" presId="urn:microsoft.com/office/officeart/2008/layout/NameandTitleOrganizationalChart#1"/>
    <dgm:cxn modelId="{B637C770-4AF0-46E0-A78B-B11E37556D99}" type="presParOf" srcId="{61B9BFAC-700D-4F78-BAF6-D91D20553C06}" destId="{C2864F39-EF56-42EF-81A0-6E191A728C5D}" srcOrd="0" destOrd="0" presId="urn:microsoft.com/office/officeart/2008/layout/NameandTitleOrganizationalChart#1"/>
    <dgm:cxn modelId="{3CC14C36-BC4C-4023-BD06-4E3949F90600}" type="presParOf" srcId="{61B9BFAC-700D-4F78-BAF6-D91D20553C06}" destId="{387E9969-32F9-4C48-80B6-9DB8FD5560ED}" srcOrd="1" destOrd="0" presId="urn:microsoft.com/office/officeart/2008/layout/NameandTitleOrganizationalChart#1"/>
    <dgm:cxn modelId="{E07444AB-9C55-48F9-8540-61F54EBF6C76}" type="presParOf" srcId="{61B9BFAC-700D-4F78-BAF6-D91D20553C06}" destId="{E6133ECD-D651-4A9C-8BA4-541340FDA78B}" srcOrd="2" destOrd="0" presId="urn:microsoft.com/office/officeart/2008/layout/NameandTitleOrganizationalChart#1"/>
    <dgm:cxn modelId="{FE5CDCDF-C2C1-47F7-895B-574CEED56363}" type="presParOf" srcId="{ABC3470D-B8B7-43C7-B0C9-0CA962C99070}" destId="{55E69C10-A592-403B-90FA-652358ADEB6D}" srcOrd="1" destOrd="0" presId="urn:microsoft.com/office/officeart/2008/layout/NameandTitleOrganizationalChart#1"/>
    <dgm:cxn modelId="{59F3D2E1-EEC1-4C61-9B9A-DA71BF60312E}" type="presParOf" srcId="{55E69C10-A592-403B-90FA-652358ADEB6D}" destId="{2FACCE74-38C9-4465-89F2-107173DE25E2}" srcOrd="0" destOrd="0" presId="urn:microsoft.com/office/officeart/2008/layout/NameandTitleOrganizationalChart#1"/>
    <dgm:cxn modelId="{A3539E8F-1739-4D63-8596-B6F11CBB5996}" type="presParOf" srcId="{55E69C10-A592-403B-90FA-652358ADEB6D}" destId="{699595FA-D81D-4282-9865-0DE2E786A87D}" srcOrd="1" destOrd="0" presId="urn:microsoft.com/office/officeart/2008/layout/NameandTitleOrganizationalChart#1"/>
    <dgm:cxn modelId="{06F42703-FE3F-47CA-BAB7-F34B0AC7E128}" type="presParOf" srcId="{699595FA-D81D-4282-9865-0DE2E786A87D}" destId="{B7EE8247-C0DD-47D2-BC5C-5EFC75A3EBAD}" srcOrd="0" destOrd="0" presId="urn:microsoft.com/office/officeart/2008/layout/NameandTitleOrganizationalChart#1"/>
    <dgm:cxn modelId="{9B597386-62A8-4311-8A9E-4504ECE9FA3B}" type="presParOf" srcId="{B7EE8247-C0DD-47D2-BC5C-5EFC75A3EBAD}" destId="{962C1682-A2F0-4EB7-A63E-F0770DBD8F25}" srcOrd="0" destOrd="0" presId="urn:microsoft.com/office/officeart/2008/layout/NameandTitleOrganizationalChart#1"/>
    <dgm:cxn modelId="{75F940DE-F2C2-4BDF-8F9E-0EED6BC1C90C}" type="presParOf" srcId="{B7EE8247-C0DD-47D2-BC5C-5EFC75A3EBAD}" destId="{C0ED707D-F913-488B-8BB2-EFADFC8EE325}" srcOrd="1" destOrd="0" presId="urn:microsoft.com/office/officeart/2008/layout/NameandTitleOrganizationalChart#1"/>
    <dgm:cxn modelId="{5CC128DE-D87C-4BF1-A659-0CF6ED1C338A}" type="presParOf" srcId="{B7EE8247-C0DD-47D2-BC5C-5EFC75A3EBAD}" destId="{EE60B2E1-E8A9-44F1-814F-542936E9B472}" srcOrd="2" destOrd="0" presId="urn:microsoft.com/office/officeart/2008/layout/NameandTitleOrganizationalChart#1"/>
    <dgm:cxn modelId="{23271C38-EE87-4FCE-8B02-2FFE58FE93FC}" type="presParOf" srcId="{699595FA-D81D-4282-9865-0DE2E786A87D}" destId="{2E613EFD-CE61-4F26-A286-0BB7C3878217}" srcOrd="1" destOrd="0" presId="urn:microsoft.com/office/officeart/2008/layout/NameandTitleOrganizationalChart#1"/>
    <dgm:cxn modelId="{6638DD6F-EB01-4912-BE11-63244740DB43}" type="presParOf" srcId="{699595FA-D81D-4282-9865-0DE2E786A87D}" destId="{45E2B7A8-6B01-47E8-847D-594A9A200CF9}" srcOrd="2" destOrd="0" presId="urn:microsoft.com/office/officeart/2008/layout/NameandTitleOrganizationalChart#1"/>
    <dgm:cxn modelId="{19683DC4-5D93-4E01-9DE7-757556E1CD5E}" type="presParOf" srcId="{55E69C10-A592-403B-90FA-652358ADEB6D}" destId="{2026D2CB-85D0-4181-AA7A-FAC508AB4C99}" srcOrd="2" destOrd="0" presId="urn:microsoft.com/office/officeart/2008/layout/NameandTitleOrganizationalChart#1"/>
    <dgm:cxn modelId="{C2D098C2-F505-4C8A-9FA9-7F500DC92553}" type="presParOf" srcId="{55E69C10-A592-403B-90FA-652358ADEB6D}" destId="{F5ED4070-D817-4B31-B988-76E98EE74C09}" srcOrd="3" destOrd="0" presId="urn:microsoft.com/office/officeart/2008/layout/NameandTitleOrganizationalChart#1"/>
    <dgm:cxn modelId="{0C103F61-2959-446D-B4D6-5F79A3AA1E8F}" type="presParOf" srcId="{F5ED4070-D817-4B31-B988-76E98EE74C09}" destId="{CDCC9ECA-D054-4EFB-B90A-512605036E0A}" srcOrd="0" destOrd="0" presId="urn:microsoft.com/office/officeart/2008/layout/NameandTitleOrganizationalChart#1"/>
    <dgm:cxn modelId="{B4FDC8EB-1DED-42FB-AF32-B671F9BBC9D8}" type="presParOf" srcId="{CDCC9ECA-D054-4EFB-B90A-512605036E0A}" destId="{33147273-57C7-4957-9F29-C1C9716182C9}" srcOrd="0" destOrd="0" presId="urn:microsoft.com/office/officeart/2008/layout/NameandTitleOrganizationalChart#1"/>
    <dgm:cxn modelId="{4915FDD8-ED06-493E-83AE-32FE63A4EA73}" type="presParOf" srcId="{CDCC9ECA-D054-4EFB-B90A-512605036E0A}" destId="{8021401B-1B7F-48A1-9E09-25FFB38B7CB6}" srcOrd="1" destOrd="0" presId="urn:microsoft.com/office/officeart/2008/layout/NameandTitleOrganizationalChart#1"/>
    <dgm:cxn modelId="{660217EE-EA96-41C1-B532-17729CE62461}" type="presParOf" srcId="{CDCC9ECA-D054-4EFB-B90A-512605036E0A}" destId="{4EC60469-57F4-4396-865D-7F6E9FF3F292}" srcOrd="2" destOrd="0" presId="urn:microsoft.com/office/officeart/2008/layout/NameandTitleOrganizationalChart#1"/>
    <dgm:cxn modelId="{1CBE43B5-94CC-458D-B99F-AF16A68F1809}" type="presParOf" srcId="{F5ED4070-D817-4B31-B988-76E98EE74C09}" destId="{C5BD78CF-8ED7-41CD-934C-59D17DF62E35}" srcOrd="1" destOrd="0" presId="urn:microsoft.com/office/officeart/2008/layout/NameandTitleOrganizationalChart#1"/>
    <dgm:cxn modelId="{26F518DE-50A0-42D6-85DA-08A0E7DC4D3C}" type="presParOf" srcId="{C5BD78CF-8ED7-41CD-934C-59D17DF62E35}" destId="{FFF446AA-9A5D-429A-9873-5D7C622D3F54}" srcOrd="0" destOrd="0" presId="urn:microsoft.com/office/officeart/2008/layout/NameandTitleOrganizationalChart#1"/>
    <dgm:cxn modelId="{94DACC5C-F93D-4614-83D1-EBFB3B559FC1}" type="presParOf" srcId="{C5BD78CF-8ED7-41CD-934C-59D17DF62E35}" destId="{E91CDD8E-CC1F-4415-92DF-0F8CAD75B522}" srcOrd="1" destOrd="0" presId="urn:microsoft.com/office/officeart/2008/layout/NameandTitleOrganizationalChart#1"/>
    <dgm:cxn modelId="{834C8E48-6320-4297-99B3-4AE1646BCAA2}" type="presParOf" srcId="{E91CDD8E-CC1F-4415-92DF-0F8CAD75B522}" destId="{FE46EC0D-8B72-425E-BB17-1BBB320DE186}" srcOrd="0" destOrd="0" presId="urn:microsoft.com/office/officeart/2008/layout/NameandTitleOrganizationalChart#1"/>
    <dgm:cxn modelId="{AE36F07F-B524-4A32-B2AD-5F9ACBC297EF}" type="presParOf" srcId="{FE46EC0D-8B72-425E-BB17-1BBB320DE186}" destId="{68AE42CA-B483-4991-A565-BF77C718CE49}" srcOrd="0" destOrd="0" presId="urn:microsoft.com/office/officeart/2008/layout/NameandTitleOrganizationalChart#1"/>
    <dgm:cxn modelId="{9587452D-8BA1-4FBC-B3C5-6F37A0BDB4C0}" type="presParOf" srcId="{FE46EC0D-8B72-425E-BB17-1BBB320DE186}" destId="{BEDD7588-E6F7-496D-B820-24DCDFD29FBF}" srcOrd="1" destOrd="0" presId="urn:microsoft.com/office/officeart/2008/layout/NameandTitleOrganizationalChart#1"/>
    <dgm:cxn modelId="{FA0EA725-AD15-443A-B1C2-93C8C52466F2}" type="presParOf" srcId="{FE46EC0D-8B72-425E-BB17-1BBB320DE186}" destId="{F4D05B5D-E7D1-4592-9CE3-399D319B2E5D}" srcOrd="2" destOrd="0" presId="urn:microsoft.com/office/officeart/2008/layout/NameandTitleOrganizationalChart#1"/>
    <dgm:cxn modelId="{FA12CA6F-917A-492E-B46E-BC07C92ACAEA}" type="presParOf" srcId="{E91CDD8E-CC1F-4415-92DF-0F8CAD75B522}" destId="{57E18780-777A-4CBE-B8AB-2334AA0A8465}" srcOrd="1" destOrd="0" presId="urn:microsoft.com/office/officeart/2008/layout/NameandTitleOrganizationalChart#1"/>
    <dgm:cxn modelId="{EF946816-2F11-4B99-9235-3FA6242085EE}" type="presParOf" srcId="{E91CDD8E-CC1F-4415-92DF-0F8CAD75B522}" destId="{0393DC02-5FA7-4C43-8BEA-C32AB8DBC87C}" srcOrd="2" destOrd="0" presId="urn:microsoft.com/office/officeart/2008/layout/NameandTitleOrganizationalChart#1"/>
    <dgm:cxn modelId="{85C6EB26-6B39-40F3-994B-5F418BE3C131}" type="presParOf" srcId="{F5ED4070-D817-4B31-B988-76E98EE74C09}" destId="{9843B4AA-E4EE-4D83-B493-96492E4A7409}" srcOrd="2" destOrd="0" presId="urn:microsoft.com/office/officeart/2008/layout/NameandTitleOrganizationalChart#1"/>
    <dgm:cxn modelId="{C5B8095B-8973-4B81-A9D7-65ACEB8B83A9}" type="presParOf" srcId="{55E69C10-A592-403B-90FA-652358ADEB6D}" destId="{9B88EF9C-2E70-4F09-B2D9-3AFF1212743D}" srcOrd="4" destOrd="0" presId="urn:microsoft.com/office/officeart/2008/layout/NameandTitleOrganizationalChart#1"/>
    <dgm:cxn modelId="{3C224162-DF0A-446E-8E92-F7FEFAA3A16E}" type="presParOf" srcId="{55E69C10-A592-403B-90FA-652358ADEB6D}" destId="{62C0A9B7-1372-4543-8805-FB7D07B3AA8A}" srcOrd="5" destOrd="0" presId="urn:microsoft.com/office/officeart/2008/layout/NameandTitleOrganizationalChart#1"/>
    <dgm:cxn modelId="{6CF8C041-D985-426E-BB4C-3617ABC9A770}" type="presParOf" srcId="{62C0A9B7-1372-4543-8805-FB7D07B3AA8A}" destId="{8A7CDCDB-D80F-4FF5-AB42-95F8E4FB6AB4}" srcOrd="0" destOrd="0" presId="urn:microsoft.com/office/officeart/2008/layout/NameandTitleOrganizationalChart#1"/>
    <dgm:cxn modelId="{843ED384-A8B7-42E2-B3E2-825D8017CB69}" type="presParOf" srcId="{8A7CDCDB-D80F-4FF5-AB42-95F8E4FB6AB4}" destId="{3EF64266-F70F-4456-A450-5BBFDC664951}" srcOrd="0" destOrd="0" presId="urn:microsoft.com/office/officeart/2008/layout/NameandTitleOrganizationalChart#1"/>
    <dgm:cxn modelId="{62A525C5-56D6-410C-B3B3-370459E7BB6C}" type="presParOf" srcId="{8A7CDCDB-D80F-4FF5-AB42-95F8E4FB6AB4}" destId="{0B45169B-D9F3-4DFD-9DDD-215325A4DAFD}" srcOrd="1" destOrd="0" presId="urn:microsoft.com/office/officeart/2008/layout/NameandTitleOrganizationalChart#1"/>
    <dgm:cxn modelId="{0756DA2F-0AD9-4E7A-8456-8C86C516678F}" type="presParOf" srcId="{8A7CDCDB-D80F-4FF5-AB42-95F8E4FB6AB4}" destId="{22DBC6D5-BB5E-4BFA-B2CE-738032DDC9EC}" srcOrd="2" destOrd="0" presId="urn:microsoft.com/office/officeart/2008/layout/NameandTitleOrganizationalChart#1"/>
    <dgm:cxn modelId="{4887E6D5-A6F3-4B4A-95B1-0F1B01981EE6}" type="presParOf" srcId="{62C0A9B7-1372-4543-8805-FB7D07B3AA8A}" destId="{70D948D5-BA3C-44A9-9084-93EFB4F507DC}" srcOrd="1" destOrd="0" presId="urn:microsoft.com/office/officeart/2008/layout/NameandTitleOrganizationalChart#1"/>
    <dgm:cxn modelId="{0A50F92B-E29D-44CD-BDFE-3BD133EDA932}" type="presParOf" srcId="{62C0A9B7-1372-4543-8805-FB7D07B3AA8A}" destId="{D605134B-09B3-4417-AFBA-122C791E553C}" srcOrd="2" destOrd="0" presId="urn:microsoft.com/office/officeart/2008/layout/NameandTitleOrganizationalChart#1"/>
    <dgm:cxn modelId="{63D27555-4917-4FF9-AD25-0D3AA443EBFA}" type="presParOf" srcId="{ABC3470D-B8B7-43C7-B0C9-0CA962C99070}" destId="{FF8965CB-A556-4886-A868-09B937F8FE2E}" srcOrd="2" destOrd="0" presId="urn:microsoft.com/office/officeart/2008/layout/NameandTitleOrganizationalChart#1"/>
    <dgm:cxn modelId="{29E092C5-1EDE-4294-8443-B447326C8F41}" type="presParOf" srcId="{FF8965CB-A556-4886-A868-09B937F8FE2E}" destId="{6A47BFED-F7C7-4FC0-88B1-BBBB82E9CFA3}" srcOrd="0" destOrd="0" presId="urn:microsoft.com/office/officeart/2008/layout/NameandTitleOrganizationalChart#1"/>
    <dgm:cxn modelId="{4215D419-9493-4781-8E65-F914639EB168}" type="presParOf" srcId="{FF8965CB-A556-4886-A868-09B937F8FE2E}" destId="{B105BF58-0948-4D1D-945E-EC5AECE17143}" srcOrd="1" destOrd="0" presId="urn:microsoft.com/office/officeart/2008/layout/NameandTitleOrganizationalChart#1"/>
    <dgm:cxn modelId="{DE028FA1-010E-45D6-8E35-E9FB167B6E18}" type="presParOf" srcId="{B105BF58-0948-4D1D-945E-EC5AECE17143}" destId="{4DE09B02-2F5D-41EA-8B9D-9BD5C18A3B13}" srcOrd="0" destOrd="0" presId="urn:microsoft.com/office/officeart/2008/layout/NameandTitleOrganizationalChart#1"/>
    <dgm:cxn modelId="{FD235405-FFFF-47DF-9031-B25674B2F0AF}" type="presParOf" srcId="{4DE09B02-2F5D-41EA-8B9D-9BD5C18A3B13}" destId="{912C76A3-4B79-48C6-95AE-5D88A249136A}" srcOrd="0" destOrd="0" presId="urn:microsoft.com/office/officeart/2008/layout/NameandTitleOrganizationalChart#1"/>
    <dgm:cxn modelId="{2EB5BE63-A194-444F-923B-31F264443A49}" type="presParOf" srcId="{4DE09B02-2F5D-41EA-8B9D-9BD5C18A3B13}" destId="{7B434E7D-AE52-4818-92C6-05ACEBFF466F}" srcOrd="1" destOrd="0" presId="urn:microsoft.com/office/officeart/2008/layout/NameandTitleOrganizationalChart#1"/>
    <dgm:cxn modelId="{0388D527-DE87-4BC3-8E19-B303E8B8CEF2}" type="presParOf" srcId="{4DE09B02-2F5D-41EA-8B9D-9BD5C18A3B13}" destId="{DC1FFA76-C63E-4E87-BA12-24DA0BF35A9B}" srcOrd="2" destOrd="0" presId="urn:microsoft.com/office/officeart/2008/layout/NameandTitleOrganizationalChart#1"/>
    <dgm:cxn modelId="{943F5D80-FD68-4F48-A57E-7CF5EE6712BE}" type="presParOf" srcId="{B105BF58-0948-4D1D-945E-EC5AECE17143}" destId="{04AC8B9C-BBCB-4E95-B982-69D325D90E9E}" srcOrd="1" destOrd="0" presId="urn:microsoft.com/office/officeart/2008/layout/NameandTitleOrganizationalChart#1"/>
    <dgm:cxn modelId="{2D3D9A36-90A3-48E6-A7F7-320EE3B5C424}" type="presParOf" srcId="{B105BF58-0948-4D1D-945E-EC5AECE17143}" destId="{B816EEB8-F1FF-45BC-AB1F-C7008B0E1012}" srcOrd="2" destOrd="0" presId="urn:microsoft.com/office/officeart/2008/layout/NameandTitleOrganizational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7BFED-F7C7-4FC0-88B1-BBBB82E9CFA3}">
      <dsp:nvSpPr>
        <dsp:cNvPr id="0" name=""/>
        <dsp:cNvSpPr/>
      </dsp:nvSpPr>
      <dsp:spPr>
        <a:xfrm>
          <a:off x="2866531" y="1002746"/>
          <a:ext cx="504920" cy="854988"/>
        </a:xfrm>
        <a:custGeom>
          <a:avLst/>
          <a:gdLst/>
          <a:ahLst/>
          <a:cxnLst/>
          <a:rect l="0" t="0" r="0" b="0"/>
          <a:pathLst>
            <a:path>
              <a:moveTo>
                <a:pt x="504920" y="0"/>
              </a:moveTo>
              <a:lnTo>
                <a:pt x="504920" y="854988"/>
              </a:lnTo>
              <a:lnTo>
                <a:pt x="0" y="854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8EF9C-2E70-4F09-B2D9-3AFF1212743D}">
      <dsp:nvSpPr>
        <dsp:cNvPr id="0" name=""/>
        <dsp:cNvSpPr/>
      </dsp:nvSpPr>
      <dsp:spPr>
        <a:xfrm>
          <a:off x="3371452" y="1002746"/>
          <a:ext cx="2146035" cy="1896884"/>
        </a:xfrm>
        <a:custGeom>
          <a:avLst/>
          <a:gdLst/>
          <a:ahLst/>
          <a:cxnLst/>
          <a:rect l="0" t="0" r="0" b="0"/>
          <a:pathLst>
            <a:path>
              <a:moveTo>
                <a:pt x="0" y="0"/>
              </a:moveTo>
              <a:lnTo>
                <a:pt x="0" y="1706945"/>
              </a:lnTo>
              <a:lnTo>
                <a:pt x="2146035" y="1706945"/>
              </a:lnTo>
              <a:lnTo>
                <a:pt x="2146035"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F446AA-9A5D-429A-9873-5D7C622D3F54}">
      <dsp:nvSpPr>
        <dsp:cNvPr id="0" name=""/>
        <dsp:cNvSpPr/>
      </dsp:nvSpPr>
      <dsp:spPr>
        <a:xfrm>
          <a:off x="3305971" y="3713653"/>
          <a:ext cx="91440" cy="470324"/>
        </a:xfrm>
        <a:custGeom>
          <a:avLst/>
          <a:gdLst/>
          <a:ahLst/>
          <a:cxnLst/>
          <a:rect l="0" t="0" r="0" b="0"/>
          <a:pathLst>
            <a:path>
              <a:moveTo>
                <a:pt x="102202" y="0"/>
              </a:moveTo>
              <a:lnTo>
                <a:pt x="102202" y="280385"/>
              </a:lnTo>
              <a:lnTo>
                <a:pt x="45720" y="280385"/>
              </a:lnTo>
              <a:lnTo>
                <a:pt x="45720" y="470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6D2CB-85D0-4181-AA7A-FAC508AB4C99}">
      <dsp:nvSpPr>
        <dsp:cNvPr id="0" name=""/>
        <dsp:cNvSpPr/>
      </dsp:nvSpPr>
      <dsp:spPr>
        <a:xfrm>
          <a:off x="3325732" y="1002746"/>
          <a:ext cx="91440" cy="1896884"/>
        </a:xfrm>
        <a:custGeom>
          <a:avLst/>
          <a:gdLst/>
          <a:ahLst/>
          <a:cxnLst/>
          <a:rect l="0" t="0" r="0" b="0"/>
          <a:pathLst>
            <a:path>
              <a:moveTo>
                <a:pt x="45720" y="0"/>
              </a:moveTo>
              <a:lnTo>
                <a:pt x="45720" y="1706945"/>
              </a:lnTo>
              <a:lnTo>
                <a:pt x="82442" y="1706945"/>
              </a:lnTo>
              <a:lnTo>
                <a:pt x="82442"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ACCE74-38C9-4465-89F2-107173DE25E2}">
      <dsp:nvSpPr>
        <dsp:cNvPr id="0" name=""/>
        <dsp:cNvSpPr/>
      </dsp:nvSpPr>
      <dsp:spPr>
        <a:xfrm>
          <a:off x="1298860" y="1002746"/>
          <a:ext cx="2072591" cy="1896884"/>
        </a:xfrm>
        <a:custGeom>
          <a:avLst/>
          <a:gdLst/>
          <a:ahLst/>
          <a:cxnLst/>
          <a:rect l="0" t="0" r="0" b="0"/>
          <a:pathLst>
            <a:path>
              <a:moveTo>
                <a:pt x="2072591" y="0"/>
              </a:moveTo>
              <a:lnTo>
                <a:pt x="2072591" y="1706945"/>
              </a:lnTo>
              <a:lnTo>
                <a:pt x="0" y="1706945"/>
              </a:lnTo>
              <a:lnTo>
                <a:pt x="0"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64F39-EF56-42EF-81A0-6E191A728C5D}">
      <dsp:nvSpPr>
        <dsp:cNvPr id="0" name=""/>
        <dsp:cNvSpPr/>
      </dsp:nvSpPr>
      <dsp:spPr>
        <a:xfrm>
          <a:off x="2485241" y="0"/>
          <a:ext cx="1772420" cy="10027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MAESTRA DE CULTURA EMPRENDEDORA</a:t>
          </a:r>
        </a:p>
      </dsp:txBody>
      <dsp:txXfrm>
        <a:off x="2485241" y="0"/>
        <a:ext cx="1772420" cy="1002746"/>
      </dsp:txXfrm>
    </dsp:sp>
    <dsp:sp modelId="{387E9969-32F9-4C48-80B6-9DB8FD5560ED}">
      <dsp:nvSpPr>
        <dsp:cNvPr id="0" name=""/>
        <dsp:cNvSpPr/>
      </dsp:nvSpPr>
      <dsp:spPr>
        <a:xfrm>
          <a:off x="2767180" y="656855"/>
          <a:ext cx="1707500" cy="41399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t>GLENDI </a:t>
          </a:r>
          <a:r>
            <a:rPr lang="es-ES" sz="1200" kern="1200">
              <a:latin typeface="Arial" panose="020B0604020202020204" pitchFamily="2" charset="0"/>
              <a:cs typeface="Arial" panose="020B0604020202020204" pitchFamily="2" charset="0"/>
            </a:rPr>
            <a:t>AISPURO</a:t>
          </a:r>
        </a:p>
      </dsp:txBody>
      <dsp:txXfrm>
        <a:off x="2767180" y="656855"/>
        <a:ext cx="1707500" cy="413990"/>
      </dsp:txXfrm>
    </dsp:sp>
    <dsp:sp modelId="{962C1682-A2F0-4EB7-A63E-F0770DBD8F25}">
      <dsp:nvSpPr>
        <dsp:cNvPr id="0" name=""/>
        <dsp:cNvSpPr/>
      </dsp:nvSpPr>
      <dsp:spPr>
        <a:xfrm>
          <a:off x="512753"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ENCARGADO DE COMPRAS</a:t>
          </a:r>
        </a:p>
      </dsp:txBody>
      <dsp:txXfrm>
        <a:off x="512753" y="2899630"/>
        <a:ext cx="1572214" cy="814022"/>
      </dsp:txXfrm>
    </dsp:sp>
    <dsp:sp modelId="{C0ED707D-F913-488B-8BB2-EFADFC8EE325}">
      <dsp:nvSpPr>
        <dsp:cNvPr id="0" name=""/>
        <dsp:cNvSpPr/>
      </dsp:nvSpPr>
      <dsp:spPr>
        <a:xfrm>
          <a:off x="827196"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DAMIAN GONZALO PUERTA SARMINETO</a:t>
          </a:r>
        </a:p>
      </dsp:txBody>
      <dsp:txXfrm>
        <a:off x="827196" y="3532759"/>
        <a:ext cx="1414993" cy="271340"/>
      </dsp:txXfrm>
    </dsp:sp>
    <dsp:sp modelId="{33147273-57C7-4957-9F29-C1C9716182C9}">
      <dsp:nvSpPr>
        <dsp:cNvPr id="0" name=""/>
        <dsp:cNvSpPr/>
      </dsp:nvSpPr>
      <dsp:spPr>
        <a:xfrm>
          <a:off x="2622067"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PRODUCCIÓN</a:t>
          </a:r>
        </a:p>
      </dsp:txBody>
      <dsp:txXfrm>
        <a:off x="2622067" y="2899630"/>
        <a:ext cx="1572214" cy="814022"/>
      </dsp:txXfrm>
    </dsp:sp>
    <dsp:sp modelId="{8021401B-1B7F-48A1-9E09-25FFB38B7CB6}">
      <dsp:nvSpPr>
        <dsp:cNvPr id="0" name=""/>
        <dsp:cNvSpPr/>
      </dsp:nvSpPr>
      <dsp:spPr>
        <a:xfrm>
          <a:off x="2936509"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LAIZA CASTRO</a:t>
          </a:r>
        </a:p>
      </dsp:txBody>
      <dsp:txXfrm>
        <a:off x="2936509" y="3532759"/>
        <a:ext cx="1414993" cy="271340"/>
      </dsp:txXfrm>
    </dsp:sp>
    <dsp:sp modelId="{68AE42CA-B483-4991-A565-BF77C718CE49}">
      <dsp:nvSpPr>
        <dsp:cNvPr id="0" name=""/>
        <dsp:cNvSpPr/>
      </dsp:nvSpPr>
      <dsp:spPr>
        <a:xfrm>
          <a:off x="2565584" y="4183977"/>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MARKETING</a:t>
          </a:r>
        </a:p>
      </dsp:txBody>
      <dsp:txXfrm>
        <a:off x="2565584" y="4183977"/>
        <a:ext cx="1572214" cy="814022"/>
      </dsp:txXfrm>
    </dsp:sp>
    <dsp:sp modelId="{BEDD7588-E6F7-496D-B820-24DCDFD29FBF}">
      <dsp:nvSpPr>
        <dsp:cNvPr id="0" name=""/>
        <dsp:cNvSpPr/>
      </dsp:nvSpPr>
      <dsp:spPr>
        <a:xfrm>
          <a:off x="2767060" y="4788778"/>
          <a:ext cx="1640924" cy="3279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2767060" y="4788778"/>
        <a:ext cx="1640924" cy="327996"/>
      </dsp:txXfrm>
    </dsp:sp>
    <dsp:sp modelId="{3EF64266-F70F-4456-A450-5BBFDC664951}">
      <dsp:nvSpPr>
        <dsp:cNvPr id="0" name=""/>
        <dsp:cNvSpPr/>
      </dsp:nvSpPr>
      <dsp:spPr>
        <a:xfrm>
          <a:off x="4731380"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VENTAS</a:t>
          </a:r>
        </a:p>
      </dsp:txBody>
      <dsp:txXfrm>
        <a:off x="4731380" y="2899630"/>
        <a:ext cx="1572214" cy="814022"/>
      </dsp:txXfrm>
    </dsp:sp>
    <dsp:sp modelId="{0B45169B-D9F3-4DFD-9DDD-215325A4DAFD}">
      <dsp:nvSpPr>
        <dsp:cNvPr id="0" name=""/>
        <dsp:cNvSpPr/>
      </dsp:nvSpPr>
      <dsp:spPr>
        <a:xfrm>
          <a:off x="5045823"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5045823" y="3532759"/>
        <a:ext cx="1414993" cy="271340"/>
      </dsp:txXfrm>
    </dsp:sp>
    <dsp:sp modelId="{912C76A3-4B79-48C6-95AE-5D88A249136A}">
      <dsp:nvSpPr>
        <dsp:cNvPr id="0" name=""/>
        <dsp:cNvSpPr/>
      </dsp:nvSpPr>
      <dsp:spPr>
        <a:xfrm>
          <a:off x="1294316" y="1450722"/>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PROPIETARIOS</a:t>
          </a:r>
        </a:p>
      </dsp:txBody>
      <dsp:txXfrm>
        <a:off x="1294316" y="1450722"/>
        <a:ext cx="1572214" cy="814022"/>
      </dsp:txXfrm>
    </dsp:sp>
    <dsp:sp modelId="{7B434E7D-AE52-4818-92C6-05ACEBFF466F}">
      <dsp:nvSpPr>
        <dsp:cNvPr id="0" name=""/>
        <dsp:cNvSpPr/>
      </dsp:nvSpPr>
      <dsp:spPr>
        <a:xfrm>
          <a:off x="1335665" y="1919291"/>
          <a:ext cx="1961180" cy="6004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LOAIZA CASTRO, ANGIE MADAHI LUNA GARCÍA Y DAMIAN GONZALO PUERTA SARMIENTO</a:t>
          </a:r>
        </a:p>
      </dsp:txBody>
      <dsp:txXfrm>
        <a:off x="1335665" y="1919291"/>
        <a:ext cx="1961180" cy="60046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1">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CCD9B-AD87-4788-8E0D-3096AD80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Loaiza</dc:creator>
  <cp:lastModifiedBy>Ximena Loaiza</cp:lastModifiedBy>
  <cp:revision>3</cp:revision>
  <dcterms:created xsi:type="dcterms:W3CDTF">2024-03-18T20:02:00Z</dcterms:created>
  <dcterms:modified xsi:type="dcterms:W3CDTF">2024-03-18T20:46:00Z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867DEC4F9DB042E8A29F880932E62682_13</vt:lpwstr>
  </property>
</Properties>
</file>