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2F8E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1. Autoconciencia: Conocer y comprender nuestras propias emociones, así como cómo afectan nuestras acciones y pensamientos.</w:t>
      </w:r>
    </w:p>
    <w:p w14:paraId="65863087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</w:p>
    <w:p w14:paraId="680091FE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2. Autorregulación: Gestionar nuestras emociones y comportamientos de manera positiva, incluso en momentos difíciles.</w:t>
      </w:r>
    </w:p>
    <w:p w14:paraId="78EDAD23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</w:p>
    <w:p w14:paraId="51181F2F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3. Empatía: Comprender y responder a las emociones de los demás, mostrando compasión y apoyo.</w:t>
      </w:r>
    </w:p>
    <w:p w14:paraId="25713780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</w:p>
    <w:p w14:paraId="036AF2C9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4. Habilidades sociales: Saber comunicarnos efectivamente, resolver conflictos de manera constructiva y construir relaciones sólidas.</w:t>
      </w:r>
    </w:p>
    <w:p w14:paraId="38F0AEDC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</w:p>
    <w:p w14:paraId="0470FD5A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5. Auto motivación: Mantener la motivación y el enfoque en nuestras metas, incluso cuando enfrentamos desafíos.</w:t>
      </w:r>
    </w:p>
    <w:p w14:paraId="7DB4077C" w14:textId="77777777" w:rsidR="00711839" w:rsidRPr="00711839" w:rsidRDefault="00711839" w:rsidP="00711839">
      <w:pPr>
        <w:rPr>
          <w:rFonts w:ascii="Arial" w:hAnsi="Arial" w:cs="Arial"/>
          <w:sz w:val="24"/>
          <w:szCs w:val="24"/>
          <w:lang w:val="es-MX"/>
        </w:rPr>
      </w:pPr>
    </w:p>
    <w:p w14:paraId="7513DBC8" w14:textId="3FDCBFBF" w:rsidR="00711839" w:rsidRPr="00711839" w:rsidRDefault="00711839">
      <w:pPr>
        <w:rPr>
          <w:rFonts w:ascii="Arial" w:hAnsi="Arial" w:cs="Arial"/>
          <w:sz w:val="24"/>
          <w:szCs w:val="24"/>
          <w:lang w:val="es-MX"/>
        </w:rPr>
      </w:pPr>
      <w:r w:rsidRPr="00711839">
        <w:rPr>
          <w:rFonts w:ascii="Arial" w:hAnsi="Arial" w:cs="Arial"/>
          <w:sz w:val="24"/>
          <w:szCs w:val="24"/>
          <w:lang w:val="es-MX"/>
        </w:rPr>
        <w:t>Estas habilidades son esenciales para cultivar relaciones significativas, gestionar el estrés y vivir una vida equilibrada y satisfactoria.</w:t>
      </w:r>
    </w:p>
    <w:sectPr w:rsidR="00711839" w:rsidRPr="007118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39"/>
    <w:rsid w:val="0071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22BC"/>
  <w15:chartTrackingRefBased/>
  <w15:docId w15:val="{2052DFC4-C37F-4676-835A-0CCFD7D5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2024-02-27T02:20:00Z</dcterms:created>
  <dcterms:modified xsi:type="dcterms:W3CDTF">2024-02-27T02:21:00Z</dcterms:modified>
</cp:coreProperties>
</file>