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16se w16cid wp14 w16 w16cex w16sdtdh">
  <w:body>
    <w:p w:rsidR="43D87609" w:rsidP="43D87609" w:rsidRDefault="43D87609" w14:paraId="61862F02" w14:textId="247056BB">
      <w:pPr>
        <w:pStyle w:val="Normal"/>
        <w:rPr>
          <w:rFonts w:ascii="Poppins" w:hAnsi="Poppins" w:eastAsia="Poppins" w:cs="Poppins"/>
          <w:b w:val="0"/>
          <w:bCs w:val="0"/>
          <w:i w:val="0"/>
          <w:iCs w:val="0"/>
          <w:caps w:val="0"/>
          <w:smallCaps w:val="0"/>
          <w:noProof w:val="0"/>
          <w:color w:val="333333"/>
          <w:sz w:val="48"/>
          <w:szCs w:val="48"/>
          <w:lang w:val="es-MX"/>
        </w:rPr>
      </w:pPr>
      <w:r w:rsidRPr="43D87609" w:rsidR="43D87609">
        <w:rPr>
          <w:rFonts w:ascii="Poppins" w:hAnsi="Poppins" w:eastAsia="Poppins" w:cs="Poppins"/>
          <w:b w:val="0"/>
          <w:bCs w:val="0"/>
          <w:i w:val="0"/>
          <w:iCs w:val="0"/>
          <w:caps w:val="0"/>
          <w:smallCaps w:val="0"/>
          <w:noProof w:val="0"/>
          <w:color w:val="333333"/>
          <w:sz w:val="48"/>
          <w:szCs w:val="48"/>
          <w:lang w:val="es-MX"/>
        </w:rPr>
        <w:t>Gastrono</w:t>
      </w:r>
      <w:r w:rsidRPr="43D87609" w:rsidR="43D87609">
        <w:rPr>
          <w:rFonts w:ascii="Poppins" w:hAnsi="Poppins" w:eastAsia="Poppins" w:cs="Poppins"/>
          <w:b w:val="0"/>
          <w:bCs w:val="0"/>
          <w:i w:val="0"/>
          <w:iCs w:val="0"/>
          <w:caps w:val="0"/>
          <w:smallCaps w:val="0"/>
          <w:noProof w:val="0"/>
          <w:color w:val="333333"/>
          <w:sz w:val="48"/>
          <w:szCs w:val="48"/>
          <w:lang w:val="es-MX"/>
        </w:rPr>
        <w:t>mía</w:t>
      </w:r>
      <w:r w:rsidRPr="43D87609" w:rsidR="43D87609">
        <w:rPr>
          <w:rFonts w:ascii="Poppins" w:hAnsi="Poppins" w:eastAsia="Poppins" w:cs="Poppins"/>
          <w:b w:val="0"/>
          <w:bCs w:val="0"/>
          <w:i w:val="0"/>
          <w:iCs w:val="0"/>
          <w:caps w:val="0"/>
          <w:smallCaps w:val="0"/>
          <w:noProof w:val="0"/>
          <w:color w:val="333333"/>
          <w:sz w:val="48"/>
          <w:szCs w:val="48"/>
          <w:lang w:val="es-MX"/>
        </w:rPr>
        <w:t xml:space="preserve"> </w:t>
      </w:r>
      <w:r w:rsidRPr="43D87609" w:rsidR="43D87609">
        <w:rPr>
          <w:rFonts w:ascii="Poppins" w:hAnsi="Poppins" w:eastAsia="Poppins" w:cs="Poppins"/>
          <w:b w:val="0"/>
          <w:bCs w:val="0"/>
          <w:i w:val="0"/>
          <w:iCs w:val="0"/>
          <w:caps w:val="0"/>
          <w:smallCaps w:val="0"/>
          <w:noProof w:val="0"/>
          <w:color w:val="333333"/>
          <w:sz w:val="48"/>
          <w:szCs w:val="48"/>
          <w:lang w:val="es-MX"/>
        </w:rPr>
        <w:t>Mexican</w:t>
      </w:r>
      <w:r w:rsidRPr="43D87609" w:rsidR="43D87609">
        <w:rPr>
          <w:rFonts w:ascii="Poppins" w:hAnsi="Poppins" w:eastAsia="Poppins" w:cs="Poppins"/>
          <w:b w:val="0"/>
          <w:bCs w:val="0"/>
          <w:i w:val="0"/>
          <w:iCs w:val="0"/>
          <w:caps w:val="0"/>
          <w:smallCaps w:val="0"/>
          <w:noProof w:val="0"/>
          <w:color w:val="333333"/>
          <w:sz w:val="48"/>
          <w:szCs w:val="48"/>
          <w:lang w:val="es-MX"/>
        </w:rPr>
        <w:t>a</w:t>
      </w:r>
    </w:p>
    <w:p w:rsidR="43D87609" w:rsidP="43D87609" w:rsidRDefault="43D87609" w14:paraId="711E1164" w14:textId="6AF498AA">
      <w:pPr>
        <w:pStyle w:val="Normal"/>
        <w:rPr>
          <w:rFonts w:ascii="Poppins" w:hAnsi="Poppins" w:eastAsia="Poppins" w:cs="Poppins"/>
          <w:b w:val="0"/>
          <w:bCs w:val="0"/>
          <w:i w:val="0"/>
          <w:iCs w:val="0"/>
          <w:caps w:val="0"/>
          <w:smallCaps w:val="0"/>
          <w:noProof w:val="0"/>
          <w:color w:val="333333"/>
          <w:sz w:val="24"/>
          <w:szCs w:val="24"/>
          <w:lang w:val="es-MX"/>
        </w:rPr>
      </w:pPr>
    </w:p>
    <w:p w:rsidR="43D87609" w:rsidP="43D87609" w:rsidRDefault="43D87609" w14:paraId="204179C4" w14:textId="5F0F0F78">
      <w:pPr>
        <w:pStyle w:val="Normal"/>
        <w:rPr>
          <w:rFonts w:ascii="Calibri" w:hAnsi="Calibri" w:eastAsia="Calibri" w:cs="Calibri"/>
          <w:noProof w:val="0"/>
          <w:sz w:val="24"/>
          <w:szCs w:val="24"/>
          <w:lang w:val="es-MX"/>
        </w:rPr>
      </w:pPr>
      <w:bookmarkStart w:name="_Int_NUBifNsa" w:id="534106859"/>
      <w:r w:rsidRPr="43D87609" w:rsidR="43D87609">
        <w:rPr>
          <w:rFonts w:ascii="Poppins" w:hAnsi="Poppins" w:eastAsia="Poppins" w:cs="Poppins"/>
          <w:b w:val="0"/>
          <w:bCs w:val="0"/>
          <w:i w:val="0"/>
          <w:iCs w:val="0"/>
          <w:caps w:val="0"/>
          <w:smallCaps w:val="0"/>
          <w:noProof w:val="0"/>
          <w:color w:val="333333"/>
          <w:sz w:val="24"/>
          <w:szCs w:val="24"/>
          <w:lang w:val="es-MX"/>
        </w:rPr>
        <w:t xml:space="preserve">La </w:t>
      </w:r>
      <w:r w:rsidRPr="43D87609" w:rsidR="43D87609">
        <w:rPr>
          <w:rFonts w:ascii="Poppins" w:hAnsi="Poppins" w:eastAsia="Poppins" w:cs="Poppins"/>
          <w:b w:val="1"/>
          <w:bCs w:val="1"/>
          <w:i w:val="0"/>
          <w:iCs w:val="0"/>
          <w:caps w:val="0"/>
          <w:smallCaps w:val="0"/>
          <w:noProof w:val="0"/>
          <w:color w:val="333333"/>
          <w:sz w:val="24"/>
          <w:szCs w:val="24"/>
          <w:lang w:val="es-MX"/>
        </w:rPr>
        <w:t>gastronomía mexicana</w:t>
      </w:r>
      <w:r w:rsidRPr="43D87609" w:rsidR="43D87609">
        <w:rPr>
          <w:rFonts w:ascii="Poppins" w:hAnsi="Poppins" w:eastAsia="Poppins" w:cs="Poppins"/>
          <w:b w:val="0"/>
          <w:bCs w:val="0"/>
          <w:i w:val="0"/>
          <w:iCs w:val="0"/>
          <w:caps w:val="0"/>
          <w:smallCaps w:val="0"/>
          <w:noProof w:val="0"/>
          <w:color w:val="333333"/>
          <w:sz w:val="24"/>
          <w:szCs w:val="24"/>
          <w:lang w:val="es-MX"/>
        </w:rPr>
        <w:t xml:space="preserve"> se compone de diversos platillos en los que se refleja la riqueza que se ha acumulado durante el tiempo: desde la época prehispánica, a la colonial e incluso la contemporánea y es que, pese a que nuestra cocina es reinventada continuamente, algo de nuestros pueblos originarios se mantiene latente en ella.</w:t>
      </w:r>
      <w:bookmarkEnd w:id="534106859"/>
      <w:r w:rsidRPr="43D87609" w:rsidR="43D87609">
        <w:rPr>
          <w:rFonts w:ascii="Poppins" w:hAnsi="Poppins" w:eastAsia="Poppins" w:cs="Poppins"/>
          <w:b w:val="0"/>
          <w:bCs w:val="0"/>
          <w:i w:val="0"/>
          <w:iCs w:val="0"/>
          <w:caps w:val="0"/>
          <w:smallCaps w:val="0"/>
          <w:noProof w:val="0"/>
          <w:color w:val="333333"/>
          <w:sz w:val="24"/>
          <w:szCs w:val="24"/>
          <w:lang w:val="es-MX"/>
        </w:rPr>
        <w:t xml:space="preserve"> Este mestizaje es tan rico que nuestra gastronomía fue declarada Patrimonio Cultural Inmaterial de la Humanidad en 2010 por la UNESCO. Así que, no está demás que hagamos un breve repaso por su historia.</w:t>
      </w:r>
    </w:p>
    <w:p w:rsidR="43D87609" w:rsidP="43D87609" w:rsidRDefault="43D87609" w14:paraId="2C37B749" w14:textId="2A43E274">
      <w:pPr>
        <w:pStyle w:val="Normal"/>
        <w:rPr>
          <w:rFonts w:ascii="Poppins" w:hAnsi="Poppins" w:eastAsia="Poppins" w:cs="Poppins"/>
          <w:noProof w:val="0"/>
          <w:sz w:val="24"/>
          <w:szCs w:val="24"/>
          <w:lang w:val="es-MX"/>
        </w:rPr>
      </w:pPr>
      <w:r w:rsidRPr="43D87609" w:rsidR="43D87609">
        <w:rPr>
          <w:rFonts w:ascii="Poppins" w:hAnsi="Poppins" w:eastAsia="Poppins" w:cs="Poppins"/>
          <w:b w:val="0"/>
          <w:bCs w:val="0"/>
          <w:i w:val="0"/>
          <w:iCs w:val="0"/>
          <w:caps w:val="0"/>
          <w:smallCaps w:val="0"/>
          <w:noProof w:val="0"/>
          <w:color w:val="333333"/>
          <w:sz w:val="23"/>
          <w:szCs w:val="23"/>
          <w:lang w:val="es-MX"/>
        </w:rPr>
        <w:t xml:space="preserve">La gastronomía mexicana tiene su origen en el periodo prehispánico. </w:t>
      </w:r>
      <w:bookmarkStart w:name="_Int_ywC0SNQN" w:id="870948887"/>
      <w:r w:rsidRPr="43D87609" w:rsidR="43D87609">
        <w:rPr>
          <w:rFonts w:ascii="Poppins" w:hAnsi="Poppins" w:eastAsia="Poppins" w:cs="Poppins"/>
          <w:b w:val="0"/>
          <w:bCs w:val="0"/>
          <w:i w:val="0"/>
          <w:iCs w:val="0"/>
          <w:caps w:val="0"/>
          <w:smallCaps w:val="0"/>
          <w:noProof w:val="0"/>
          <w:color w:val="333333"/>
          <w:sz w:val="23"/>
          <w:szCs w:val="23"/>
          <w:lang w:val="es-MX"/>
        </w:rPr>
        <w:t xml:space="preserve">En esta época, se crearon una serie de platillos que tenían como base tres ingredientes principales: </w:t>
      </w:r>
      <w:r w:rsidRPr="43D87609" w:rsidR="43D87609">
        <w:rPr>
          <w:rFonts w:ascii="Poppins" w:hAnsi="Poppins" w:eastAsia="Poppins" w:cs="Poppins"/>
          <w:b w:val="1"/>
          <w:bCs w:val="1"/>
          <w:i w:val="0"/>
          <w:iCs w:val="0"/>
          <w:caps w:val="0"/>
          <w:smallCaps w:val="0"/>
          <w:noProof w:val="0"/>
          <w:color w:val="333333"/>
          <w:sz w:val="23"/>
          <w:szCs w:val="23"/>
          <w:lang w:val="es-MX"/>
        </w:rPr>
        <w:t>el maíz, el frijol y el chile.</w:t>
      </w:r>
      <w:bookmarkEnd w:id="870948887"/>
      <w:r w:rsidRPr="43D87609" w:rsidR="43D87609">
        <w:rPr>
          <w:rFonts w:ascii="Poppins" w:hAnsi="Poppins" w:eastAsia="Poppins" w:cs="Poppins"/>
          <w:b w:val="0"/>
          <w:bCs w:val="0"/>
          <w:i w:val="0"/>
          <w:iCs w:val="0"/>
          <w:caps w:val="0"/>
          <w:smallCaps w:val="0"/>
          <w:noProof w:val="0"/>
          <w:color w:val="333333"/>
          <w:sz w:val="23"/>
          <w:szCs w:val="23"/>
          <w:lang w:val="es-MX"/>
        </w:rPr>
        <w:t xml:space="preserve"> Estos eran complementados con hierbas de olor, carnes de animales pequeños, chocolate, aves y pescados, entre otros.</w:t>
      </w:r>
    </w:p>
    <w:p w:rsidR="43D87609" w:rsidP="43D87609" w:rsidRDefault="43D87609" w14:paraId="327D0AEE" w14:textId="047C83FA">
      <w:pPr>
        <w:pStyle w:val="Normal"/>
        <w:rPr>
          <w:rFonts w:ascii="Poppins" w:hAnsi="Poppins" w:eastAsia="Poppins" w:cs="Poppins"/>
          <w:noProof w:val="0"/>
          <w:sz w:val="23"/>
          <w:szCs w:val="23"/>
          <w:lang w:val="es-MX"/>
        </w:rPr>
      </w:pPr>
      <w:bookmarkStart w:name="_Int_6Dl6JXow" w:id="1722805154"/>
      <w:r w:rsidRPr="43D87609" w:rsidR="43D87609">
        <w:rPr>
          <w:rFonts w:ascii="Poppins" w:hAnsi="Poppins" w:eastAsia="Poppins" w:cs="Poppins"/>
          <w:b w:val="0"/>
          <w:bCs w:val="0"/>
          <w:i w:val="0"/>
          <w:iCs w:val="0"/>
          <w:caps w:val="0"/>
          <w:smallCaps w:val="0"/>
          <w:noProof w:val="0"/>
          <w:color w:val="333333"/>
          <w:sz w:val="23"/>
          <w:szCs w:val="23"/>
          <w:lang w:val="es-MX"/>
        </w:rPr>
        <w:t xml:space="preserve">Lamentablemente y de acuerdo con </w:t>
      </w:r>
      <w:bookmarkStart w:name="_Int_Krjv2wWK" w:id="93952637"/>
      <w:r w:rsidRPr="43D87609" w:rsidR="43D87609">
        <w:rPr>
          <w:rFonts w:ascii="Poppins" w:hAnsi="Poppins" w:eastAsia="Poppins" w:cs="Poppins"/>
          <w:b w:val="0"/>
          <w:bCs w:val="0"/>
          <w:i w:val="0"/>
          <w:iCs w:val="0"/>
          <w:caps w:val="0"/>
          <w:smallCaps w:val="0"/>
          <w:noProof w:val="0"/>
          <w:color w:val="333333"/>
          <w:sz w:val="23"/>
          <w:szCs w:val="23"/>
          <w:lang w:val="es-MX"/>
        </w:rPr>
        <w:t>el</w:t>
      </w:r>
      <w:bookmarkEnd w:id="93952637"/>
      <w:r w:rsidRPr="43D87609" w:rsidR="43D87609">
        <w:rPr>
          <w:rFonts w:ascii="Poppins" w:hAnsi="Poppins" w:eastAsia="Poppins" w:cs="Poppins"/>
          <w:b w:val="0"/>
          <w:bCs w:val="0"/>
          <w:i w:val="0"/>
          <w:iCs w:val="0"/>
          <w:caps w:val="0"/>
          <w:smallCaps w:val="0"/>
          <w:noProof w:val="0"/>
          <w:color w:val="333333"/>
          <w:sz w:val="23"/>
          <w:szCs w:val="23"/>
          <w:lang w:val="es-MX"/>
        </w:rPr>
        <w:t xml:space="preserve"> </w:t>
      </w:r>
      <w:r w:rsidRPr="43D87609" w:rsidR="43D87609">
        <w:rPr>
          <w:b w:val="0"/>
          <w:bCs w:val="0"/>
          <w:noProof w:val="0"/>
          <w:color w:val="FF0000"/>
          <w:sz w:val="28"/>
          <w:szCs w:val="28"/>
          <w:lang w:val="es-MX"/>
        </w:rPr>
        <w:t>Gran Libro de la Cocina Mexican</w:t>
      </w:r>
      <w:r w:rsidRPr="43D87609" w:rsidR="43D87609">
        <w:rPr>
          <w:b w:val="0"/>
          <w:bCs w:val="0"/>
          <w:noProof w:val="0"/>
          <w:color w:val="FF0000"/>
          <w:sz w:val="28"/>
          <w:szCs w:val="28"/>
          <w:lang w:val="es-MX"/>
        </w:rPr>
        <w:t>a</w:t>
      </w:r>
      <w:r w:rsidRPr="43D87609" w:rsidR="43D87609">
        <w:rPr>
          <w:rFonts w:ascii="Poppins" w:hAnsi="Poppins" w:eastAsia="Poppins" w:cs="Poppins"/>
          <w:b w:val="0"/>
          <w:bCs w:val="0"/>
          <w:i w:val="0"/>
          <w:iCs w:val="0"/>
          <w:caps w:val="0"/>
          <w:smallCaps w:val="0"/>
          <w:noProof w:val="0"/>
          <w:color w:val="333333"/>
          <w:sz w:val="23"/>
          <w:szCs w:val="23"/>
          <w:lang w:val="es-MX"/>
        </w:rPr>
        <w:t>, no existen recetas de carácter puramente prehispánico.</w:t>
      </w:r>
      <w:bookmarkEnd w:id="1722805154"/>
      <w:r w:rsidRPr="43D87609" w:rsidR="43D87609">
        <w:rPr>
          <w:rFonts w:ascii="Poppins" w:hAnsi="Poppins" w:eastAsia="Poppins" w:cs="Poppins"/>
          <w:b w:val="0"/>
          <w:bCs w:val="0"/>
          <w:i w:val="0"/>
          <w:iCs w:val="0"/>
          <w:caps w:val="0"/>
          <w:smallCaps w:val="0"/>
          <w:noProof w:val="0"/>
          <w:color w:val="333333"/>
          <w:sz w:val="23"/>
          <w:szCs w:val="23"/>
          <w:lang w:val="es-MX"/>
        </w:rPr>
        <w:t xml:space="preserve"> Esto se debe a la falta de fuentes o códices que las hayan registrado y al mestizaje gastronómico que se dio durante La Colonia. Por lo tanto, </w:t>
      </w:r>
      <w:r w:rsidRPr="43D87609" w:rsidR="43D87609">
        <w:rPr>
          <w:rFonts w:ascii="Poppins" w:hAnsi="Poppins" w:eastAsia="Poppins" w:cs="Poppins"/>
          <w:b w:val="1"/>
          <w:bCs w:val="1"/>
          <w:i w:val="0"/>
          <w:iCs w:val="0"/>
          <w:caps w:val="0"/>
          <w:smallCaps w:val="0"/>
          <w:noProof w:val="0"/>
          <w:color w:val="333333"/>
          <w:sz w:val="23"/>
          <w:szCs w:val="23"/>
          <w:lang w:val="es-MX"/>
        </w:rPr>
        <w:t>los platillos que conocemos ahora han existido gracias a la preservación que han hecho las comunidades indígenas y mestizas.</w:t>
      </w:r>
      <w:r w:rsidRPr="43D87609" w:rsidR="43D87609">
        <w:rPr>
          <w:rFonts w:ascii="Poppins" w:hAnsi="Poppins" w:eastAsia="Poppins" w:cs="Poppins"/>
          <w:b w:val="0"/>
          <w:bCs w:val="0"/>
          <w:i w:val="0"/>
          <w:iCs w:val="0"/>
          <w:caps w:val="0"/>
          <w:smallCaps w:val="0"/>
          <w:noProof w:val="0"/>
          <w:color w:val="333333"/>
          <w:sz w:val="23"/>
          <w:szCs w:val="23"/>
          <w:lang w:val="es-MX"/>
        </w:rPr>
        <w:t xml:space="preserve"> </w:t>
      </w:r>
    </w:p>
    <w:p w:rsidR="43D87609" w:rsidP="43D87609" w:rsidRDefault="43D87609" w14:paraId="0DF84702" w14:textId="0164AB66">
      <w:pPr>
        <w:pStyle w:val="Normal"/>
        <w:rPr>
          <w:rFonts w:ascii="Poppins" w:hAnsi="Poppins" w:eastAsia="Poppins" w:cs="Poppins"/>
          <w:noProof w:val="0"/>
          <w:sz w:val="23"/>
          <w:szCs w:val="23"/>
          <w:lang w:val="es-MX"/>
        </w:rPr>
      </w:pPr>
      <w:r w:rsidRPr="43D87609" w:rsidR="43D87609">
        <w:rPr>
          <w:rFonts w:ascii="Poppins" w:hAnsi="Poppins" w:eastAsia="Poppins" w:cs="Poppins"/>
          <w:b w:val="0"/>
          <w:bCs w:val="0"/>
          <w:i w:val="0"/>
          <w:iCs w:val="0"/>
          <w:caps w:val="0"/>
          <w:smallCaps w:val="0"/>
          <w:noProof w:val="0"/>
          <w:color w:val="333333"/>
          <w:sz w:val="23"/>
          <w:szCs w:val="23"/>
          <w:lang w:val="es-MX"/>
        </w:rPr>
        <w:t xml:space="preserve">Como vimos, </w:t>
      </w:r>
      <w:r w:rsidRPr="43D87609" w:rsidR="43D87609">
        <w:rPr>
          <w:rFonts w:ascii="Poppins" w:hAnsi="Poppins" w:eastAsia="Poppins" w:cs="Poppins"/>
          <w:b w:val="1"/>
          <w:bCs w:val="1"/>
          <w:i w:val="0"/>
          <w:iCs w:val="0"/>
          <w:caps w:val="0"/>
          <w:smallCaps w:val="0"/>
          <w:noProof w:val="0"/>
          <w:color w:val="333333"/>
          <w:sz w:val="23"/>
          <w:szCs w:val="23"/>
          <w:lang w:val="es-MX"/>
        </w:rPr>
        <w:t>fue imposible que las recetas ancestrales permanecieran intactas debido a distintos factores</w:t>
      </w:r>
      <w:r w:rsidRPr="43D87609" w:rsidR="43D87609">
        <w:rPr>
          <w:rFonts w:ascii="Poppins" w:hAnsi="Poppins" w:eastAsia="Poppins" w:cs="Poppins"/>
          <w:b w:val="0"/>
          <w:bCs w:val="0"/>
          <w:i w:val="0"/>
          <w:iCs w:val="0"/>
          <w:caps w:val="0"/>
          <w:smallCaps w:val="0"/>
          <w:noProof w:val="0"/>
          <w:color w:val="333333"/>
          <w:sz w:val="23"/>
          <w:szCs w:val="23"/>
          <w:lang w:val="es-MX"/>
        </w:rPr>
        <w:t>. Uno de ellos fue la falta de registros. Pese a que los mexicas conservaban bibliotecas que almacenaban todo el conocimiento adquirido, estas fueron quemadas por los conquistadores. Se hizo con el fin de aniquilar cualquier rastro de herejía. No obstante, se ignoró que entre los libros o códices no solo había mitos sino un registro sobre plantas medicinales, astronomía, arquitectura y quizá recetarios.</w:t>
      </w:r>
    </w:p>
    <w:p w:rsidR="43D87609" w:rsidP="43D87609" w:rsidRDefault="43D87609" w14:paraId="793CA000" w14:textId="6B2D1B30">
      <w:pPr>
        <w:pStyle w:val="Normal"/>
      </w:pPr>
      <w:r>
        <w:drawing>
          <wp:inline wp14:editId="644878B4" wp14:anchorId="7F4CC635">
            <wp:extent cx="4548334" cy="1838325"/>
            <wp:effectExtent l="0" t="0" r="0" b="0"/>
            <wp:docPr id="2004455859" name="" title=""/>
            <wp:cNvGraphicFramePr>
              <a:graphicFrameLocks noChangeAspect="1"/>
            </wp:cNvGraphicFramePr>
            <a:graphic>
              <a:graphicData uri="http://schemas.openxmlformats.org/drawingml/2006/picture">
                <pic:pic>
                  <pic:nvPicPr>
                    <pic:cNvPr id="0" name=""/>
                    <pic:cNvPicPr/>
                  </pic:nvPicPr>
                  <pic:blipFill>
                    <a:blip r:embed="R81c8ba92cfc64972">
                      <a:extLst>
                        <a:ext xmlns:a="http://schemas.openxmlformats.org/drawingml/2006/main" uri="{28A0092B-C50C-407E-A947-70E740481C1C}">
                          <a14:useLocalDpi val="0"/>
                        </a:ext>
                      </a:extLst>
                    </a:blip>
                    <a:stretch>
                      <a:fillRect/>
                    </a:stretch>
                  </pic:blipFill>
                  <pic:spPr>
                    <a:xfrm>
                      <a:off x="0" y="0"/>
                      <a:ext cx="4548334" cy="1838325"/>
                    </a:xfrm>
                    <a:prstGeom prst="rect">
                      <a:avLst/>
                    </a:prstGeom>
                  </pic:spPr>
                </pic:pic>
              </a:graphicData>
            </a:graphic>
          </wp:inline>
        </w:drawing>
      </w:r>
    </w:p>
    <w:sectPr w:rsidR="002F26C2">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http://schemas.microsoft.com/office/word/2018/wordml" xmlns:w16cex="http://schemas.microsoft.com/office/word/2018/wordml/cex" xmlns:w16sdtdh="http://schemas.microsoft.com/office/word/2020/wordml/sdtdatahash" mc:Ignorable="w14 w15 w16se w16cid wp14 w16 w16cex w16sdtdh">
  <w:endnote w:type="separator" w:id="-1">
    <w:p xmlns:wp14="http://schemas.microsoft.com/office/word/2010/wordml" w:rsidR="001B2354" w:rsidP="001B2354" w:rsidRDefault="001B2354" w14:paraId="0A37501D" wp14:textId="77777777">
      <w:pPr>
        <w:spacing w:after="0" w:line="240" w:lineRule="auto"/>
      </w:pPr>
      <w:r>
        <w:separator/>
      </w:r>
    </w:p>
  </w:endnote>
  <w:endnote w:type="continuationSeparator" w:id="0">
    <w:p xmlns:wp14="http://schemas.microsoft.com/office/word/2010/wordml" w:rsidR="001B2354" w:rsidP="001B2354" w:rsidRDefault="001B2354" w14:paraId="5DAB6C7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16="http://schemas.microsoft.com/office/word/2018/wordml" xmlns:w16cex="http://schemas.microsoft.com/office/word/2018/wordml/cex" xmlns:w16sdtdh="http://schemas.microsoft.com/office/word/2020/wordml/sdtdatahash" mc:Ignorable="w14 w15 w16se w16cid wp14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http://schemas.microsoft.com/office/word/2018/wordml" xmlns:w16cex="http://schemas.microsoft.com/office/word/2018/wordml/cex" xmlns:w16sdtdh="http://schemas.microsoft.com/office/word/2020/wordml/sdtdatahash" mc:Ignorable="w14 w15 w16se w16cid wp14 w16 w16cex w16sdtdh">
  <w:footnote w:type="separator" w:id="-1">
    <w:p xmlns:wp14="http://schemas.microsoft.com/office/word/2010/wordml" w:rsidR="001B2354" w:rsidP="001B2354" w:rsidRDefault="001B2354" w14:paraId="02EB378F" wp14:textId="77777777">
      <w:pPr>
        <w:spacing w:after="0" w:line="240" w:lineRule="auto"/>
      </w:pPr>
      <w:r>
        <w:separator/>
      </w:r>
    </w:p>
  </w:footnote>
  <w:footnote w:type="continuationSeparator" w:id="0">
    <w:p xmlns:wp14="http://schemas.microsoft.com/office/word/2010/wordml" w:rsidR="001B2354" w:rsidP="001B2354" w:rsidRDefault="001B2354" w14:paraId="6A05A809" wp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6Dl6JXow" int2:invalidationBookmarkName="" int2:hashCode="rT59nP6dObD/cr" int2:id="OOJ3gBSL">
      <int2:state int2:type="AugLoop_Text_Critique" int2:value="Rejected"/>
    </int2:bookmark>
    <int2:bookmark int2:bookmarkName="_Int_Krjv2wWK" int2:invalidationBookmarkName="" int2:hashCode="Tx6k8J2yqq+wqS" int2:id="ZcknGBcc">
      <int2:state int2:type="AugLoop_Text_Critique" int2:value="Rejected"/>
    </int2:bookmark>
    <int2:bookmark int2:bookmarkName="_Int_ywC0SNQN" int2:invalidationBookmarkName="" int2:hashCode="3EopJ0B/VIRy9f" int2:id="uGtGbu5H">
      <int2:state int2:type="AugLoop_Text_Critique" int2:value="Rejected"/>
    </int2:bookmark>
    <int2:bookmark int2:bookmarkName="_Int_NUBifNsa" int2:invalidationBookmarkName="" int2:hashCode="ih4EagDyH2IP4j" int2:id="EbmKU4sm">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wp14="http://schemas.microsoft.com/office/word/2010/wordprocessingDrawing" xmlns:w16="http://schemas.microsoft.com/office/word/2018/wordml" xmlns:w16cex="http://schemas.microsoft.com/office/word/2018/wordml/cex" xmlns:w16sdtdh="http://schemas.microsoft.com/office/word/2020/wordml/sdtdatahash" mc:Ignorable="w14 w15 w16se w16cid wp14 w16 w16cex w16sdtdh">
  <w:zoom w:percent="100"/>
  <w:removePersonalInformation/>
  <w:removeDateAndTime/>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54"/>
    <w:rsid w:val="001B2354"/>
    <w:rsid w:val="002F26C2"/>
    <w:rsid w:val="3C37F57B"/>
    <w:rsid w:val="43D876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7F57B"/>
  <w15:chartTrackingRefBased/>
  <w15:docId w15:val="{998D268D-D7D6-428B-8C7D-1E5C1825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16="http://schemas.microsoft.com/office/word/2018/wordml" xmlns:w16cex="http://schemas.microsoft.com/office/word/2018/wordml/cex" xmlns:w16sdtdh="http://schemas.microsoft.com/office/word/2020/wordml/sdtdatahash" mc:Ignorable="w14 w15 w16se w16cid wp14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1B2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image" Target="/media/image.png" Id="R81c8ba92cfc64972" /><Relationship Type="http://schemas.microsoft.com/office/2020/10/relationships/intelligence" Target="intelligence2.xml" Id="R6f05ae33d2c64000"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Abraham Medina Mojardin</dc:creator>
  <keywords/>
  <dc:description/>
  <lastModifiedBy>Abraham Medina Mojardin</lastModifiedBy>
  <revision>2</revision>
  <dcterms:created xsi:type="dcterms:W3CDTF">2024-02-21T16:44:36.9683084Z</dcterms:created>
  <dcterms:modified xsi:type="dcterms:W3CDTF">2024-02-21T16:56:32.1537439Z</dcterms:modified>
</coreProperties>
</file>