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3A012" w14:textId="7F528437" w:rsidR="00FA03F1" w:rsidRDefault="00FA03F1" w:rsidP="00FA03F1">
      <w:pPr>
        <w:spacing w:line="240" w:lineRule="auto"/>
        <w:jc w:val="center"/>
        <w:textAlignment w:val="top"/>
        <w:outlineLvl w:val="2"/>
        <w:rPr>
          <w:rFonts w:ascii="inherit" w:eastAsia="Times New Roman" w:hAnsi="inherit" w:cs="Arial"/>
          <w:b/>
          <w:bCs/>
          <w:color w:val="003E5D"/>
          <w:sz w:val="36"/>
          <w:szCs w:val="36"/>
          <w:lang w:eastAsia="es-MX"/>
        </w:rPr>
      </w:pPr>
      <w:r w:rsidRPr="00FA03F1">
        <w:rPr>
          <w:rFonts w:ascii="inherit" w:eastAsia="Times New Roman" w:hAnsi="inherit" w:cs="Arial"/>
          <w:b/>
          <w:bCs/>
          <w:color w:val="003E5D"/>
          <w:sz w:val="36"/>
          <w:szCs w:val="36"/>
          <w:lang w:eastAsia="es-MX"/>
        </w:rPr>
        <w:t>Guillermo González Camarena</w:t>
      </w:r>
    </w:p>
    <w:p w14:paraId="1BA724D9" w14:textId="763D5DD7" w:rsidR="00FA03F1" w:rsidRDefault="00FA03F1" w:rsidP="00FA03F1">
      <w:pPr>
        <w:spacing w:line="360" w:lineRule="auto"/>
        <w:jc w:val="center"/>
        <w:textAlignment w:val="top"/>
        <w:outlineLvl w:val="2"/>
        <w:rPr>
          <w:rFonts w:ascii="inherit" w:eastAsia="Times New Roman" w:hAnsi="inherit" w:cs="Arial"/>
          <w:b/>
          <w:bCs/>
          <w:color w:val="003E5D"/>
          <w:sz w:val="36"/>
          <w:szCs w:val="36"/>
          <w:lang w:eastAsia="es-MX"/>
        </w:rPr>
      </w:pPr>
    </w:p>
    <w:p w14:paraId="203C2E34" w14:textId="0CBCB3CF" w:rsidR="00667D23" w:rsidRDefault="00FA03F1" w:rsidP="00FA03F1">
      <w:pPr>
        <w:spacing w:line="360" w:lineRule="auto"/>
        <w:jc w:val="both"/>
        <w:textAlignment w:val="top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Guillermo Gonzales Camarena </w:t>
      </w:r>
      <w:r w:rsidRPr="00FA03F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fue un científico, investigador, ingeniero e inventor mexicano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, Que nació el </w:t>
      </w:r>
      <w:r w:rsidRPr="00FA03F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17 de febrero de 1917 en la ciudad de Guadalajara, Jalisco. Sus padres fueron Arturo González y Sara Camarena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.</w:t>
      </w:r>
    </w:p>
    <w:p w14:paraId="0F907F62" w14:textId="50E6F58D" w:rsidR="00FA03F1" w:rsidRPr="00FA03F1" w:rsidRDefault="00FA03F1" w:rsidP="00FA03F1">
      <w:pPr>
        <w:spacing w:line="360" w:lineRule="auto"/>
        <w:jc w:val="both"/>
        <w:textAlignment w:val="top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FA03F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Guillermo construyó su primera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</w:t>
      </w:r>
      <w:r w:rsidRPr="00FA03F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cámara de televisión con piezas de radios descompuestos; compuso una canción “Río Colorado” y con las regalías de esa canción mejoró sus ingresos y compró piezas para sus inventos.</w:t>
      </w:r>
    </w:p>
    <w:p w14:paraId="3E4ABE67" w14:textId="5A8C3D1E" w:rsidR="00FA03F1" w:rsidRDefault="00FA03F1" w:rsidP="00FA03F1">
      <w:pPr>
        <w:spacing w:line="360" w:lineRule="auto"/>
        <w:jc w:val="both"/>
        <w:textAlignment w:val="top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FA03F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A la edad de 23 años se le otorgó la patente de su “sistema tricromático de secuencia de campos, utilizando los colores primarios, rojo, verde y azul, para la captación y reproducción de las imágenes” por parte de México y Estados Unidos; de esa manera su invento empezó a cobrar fama en el resto del mundo.</w:t>
      </w:r>
      <w:r w:rsidR="00B465AC" w:rsidRPr="00B465AC">
        <w:t xml:space="preserve"> </w:t>
      </w:r>
      <w:r w:rsidR="00B465AC">
        <w:rPr>
          <w:noProof/>
        </w:rPr>
        <w:drawing>
          <wp:inline distT="0" distB="0" distL="0" distR="0" wp14:anchorId="21E0268E" wp14:editId="68079D1E">
            <wp:extent cx="5612130" cy="3591560"/>
            <wp:effectExtent l="0" t="0" r="7620" b="8890"/>
            <wp:docPr id="1" name="Imagen 1" descr="Guillermo González Camarena y la TV a color - Revista Fort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llermo González Camarena y la TV a color - Revista Fortu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9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4AC47" w14:textId="77777777" w:rsidR="00B465AC" w:rsidRDefault="00B465AC" w:rsidP="00FA03F1">
      <w:pPr>
        <w:spacing w:line="360" w:lineRule="auto"/>
        <w:jc w:val="both"/>
        <w:textAlignment w:val="top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580B5F03" w14:textId="72D7C126" w:rsidR="00B465AC" w:rsidRDefault="00B465AC" w:rsidP="00FA03F1">
      <w:pPr>
        <w:spacing w:line="360" w:lineRule="auto"/>
        <w:jc w:val="both"/>
        <w:textAlignment w:val="top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lastRenderedPageBreak/>
        <w:t>E</w:t>
      </w:r>
      <w:r w:rsidRPr="00B465AC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n 1962 patentó un nuevo invento: el sistema bicolor simplificado para la televisión a colores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.</w:t>
      </w:r>
    </w:p>
    <w:p w14:paraId="5A19B2FC" w14:textId="075FA8BA" w:rsidR="00B465AC" w:rsidRDefault="00B465AC" w:rsidP="00FA03F1">
      <w:pPr>
        <w:spacing w:line="360" w:lineRule="auto"/>
        <w:jc w:val="both"/>
        <w:textAlignment w:val="top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>
        <w:rPr>
          <w:noProof/>
        </w:rPr>
        <w:drawing>
          <wp:inline distT="0" distB="0" distL="0" distR="0" wp14:anchorId="5C7639C8" wp14:editId="4AE8ABC8">
            <wp:extent cx="5612130" cy="4209415"/>
            <wp:effectExtent l="0" t="0" r="7620" b="635"/>
            <wp:docPr id="4" name="Imagen 4" descr="Hace 60 años Guillermo González Camarena dio color a la televis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ace 60 años Guillermo González Camarena dio color a la televisió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47605" w14:textId="7295A630" w:rsidR="00B465AC" w:rsidRPr="00B95392" w:rsidRDefault="00B465AC" w:rsidP="00FA03F1">
      <w:pPr>
        <w:spacing w:line="360" w:lineRule="auto"/>
        <w:jc w:val="both"/>
        <w:textAlignment w:val="top"/>
        <w:outlineLvl w:val="2"/>
        <w:rPr>
          <w:rFonts w:ascii="Arial" w:eastAsia="Times New Roman" w:hAnsi="Arial" w:cs="Arial"/>
          <w:b/>
          <w:bCs/>
          <w:color w:val="000000" w:themeColor="text1"/>
          <w:sz w:val="40"/>
          <w:szCs w:val="40"/>
          <w:lang w:eastAsia="es-MX"/>
        </w:rPr>
      </w:pPr>
    </w:p>
    <w:p w14:paraId="7215700D" w14:textId="3294FD57" w:rsidR="00B95392" w:rsidRDefault="00B95392" w:rsidP="00B95392">
      <w:pPr>
        <w:spacing w:line="360" w:lineRule="auto"/>
        <w:jc w:val="center"/>
        <w:textAlignment w:val="top"/>
        <w:outlineLvl w:val="2"/>
        <w:rPr>
          <w:rFonts w:ascii="Arial" w:eastAsia="Times New Roman" w:hAnsi="Arial" w:cs="Arial"/>
          <w:b/>
          <w:bCs/>
          <w:color w:val="000000" w:themeColor="text1"/>
          <w:sz w:val="40"/>
          <w:szCs w:val="40"/>
          <w:lang w:eastAsia="es-MX"/>
        </w:rPr>
      </w:pPr>
      <w:r w:rsidRPr="00B95392">
        <w:rPr>
          <w:rFonts w:ascii="Arial" w:eastAsia="Times New Roman" w:hAnsi="Arial" w:cs="Arial"/>
          <w:b/>
          <w:bCs/>
          <w:color w:val="000000" w:themeColor="text1"/>
          <w:sz w:val="40"/>
          <w:szCs w:val="40"/>
          <w:lang w:eastAsia="es-MX"/>
        </w:rPr>
        <w:t>IMPACTO</w:t>
      </w:r>
    </w:p>
    <w:p w14:paraId="18C7CF5F" w14:textId="673AAD65" w:rsidR="00B95392" w:rsidRPr="00B95392" w:rsidRDefault="00B95392" w:rsidP="00B95392">
      <w:pPr>
        <w:spacing w:line="360" w:lineRule="auto"/>
        <w:textAlignment w:val="top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El impacto de los inventos de Camarena son que actualmente se puede ver la gran mayorías de objetos tecnológicos a color tanto como televisión y como teléfonos y computadoras. </w:t>
      </w:r>
    </w:p>
    <w:sectPr w:rsidR="00B95392" w:rsidRPr="00B953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1"/>
    <w:rsid w:val="00667D23"/>
    <w:rsid w:val="00B465AC"/>
    <w:rsid w:val="00B95392"/>
    <w:rsid w:val="00FA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D01CB"/>
  <w15:chartTrackingRefBased/>
  <w15:docId w15:val="{D90E897E-0B4C-4FE6-A29B-A01C74ED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A03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A03F1"/>
    <w:rPr>
      <w:rFonts w:ascii="Times New Roman" w:eastAsia="Times New Roman" w:hAnsi="Times New Roman" w:cs="Times New Roman"/>
      <w:b/>
      <w:bCs/>
      <w:sz w:val="27"/>
      <w:szCs w:val="27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399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Ivan Montiel Lopez</dc:creator>
  <cp:keywords/>
  <dc:description/>
  <cp:lastModifiedBy>Jorge Ivan Montiel Lopez</cp:lastModifiedBy>
  <cp:revision>3</cp:revision>
  <dcterms:created xsi:type="dcterms:W3CDTF">2024-02-09T07:38:00Z</dcterms:created>
  <dcterms:modified xsi:type="dcterms:W3CDTF">2024-02-09T07:55:00Z</dcterms:modified>
</cp:coreProperties>
</file>