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71D" w:rsidRPr="00763BCC" w:rsidRDefault="005948E1" w:rsidP="005948E1">
      <w:pPr>
        <w:jc w:val="center"/>
        <w:rPr>
          <w:b/>
          <w:color w:val="FF000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C000"/>
            </w14:solidFill>
            <w14:prstDash w14:val="solid"/>
            <w14:round/>
          </w14:textOutline>
        </w:rPr>
      </w:pPr>
      <w:r w:rsidRPr="00763BCC">
        <w:rPr>
          <w:b/>
          <w:color w:val="FF000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C000"/>
            </w14:solidFill>
            <w14:prstDash w14:val="solid"/>
            <w14:round/>
          </w14:textOutline>
        </w:rPr>
        <w:t xml:space="preserve">Los incendios de los pozos de petróleo en </w:t>
      </w:r>
      <w:r w:rsidR="00763BCC" w:rsidRPr="00763BCC">
        <w:rPr>
          <w:b/>
          <w:color w:val="FF0000"/>
          <w:sz w:val="28"/>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FFC000"/>
            </w14:solidFill>
            <w14:prstDash w14:val="solid"/>
            <w14:round/>
          </w14:textOutline>
        </w:rPr>
        <w:t>Kuwait</w:t>
      </w:r>
    </w:p>
    <w:p w:rsidR="005948E1" w:rsidRPr="00216AE0" w:rsidRDefault="005948E1" w:rsidP="00216AE0">
      <w:pPr>
        <w:spacing w:line="276" w:lineRule="auto"/>
        <w:jc w:val="both"/>
        <w:rPr>
          <w:rFonts w:ascii="Corbel" w:hAnsi="Corbel" w:cstheme="minorHAnsi"/>
          <w:i/>
          <w:sz w:val="20"/>
        </w:rPr>
      </w:pPr>
      <w:r w:rsidRPr="005D5D74">
        <w:rPr>
          <w:rFonts w:ascii="Corbel" w:hAnsi="Corbel" w:cstheme="minorHAnsi"/>
          <w:sz w:val="24"/>
        </w:rPr>
        <w:t>Los incendios de los pozos</w:t>
      </w:r>
      <w:r w:rsidR="00763BCC" w:rsidRPr="005D5D74">
        <w:rPr>
          <w:rFonts w:ascii="Corbel" w:hAnsi="Corbel" w:cstheme="minorHAnsi"/>
          <w:sz w:val="24"/>
        </w:rPr>
        <w:t xml:space="preserve"> de petróleo de Kuwait en 1991, durante la Guerra del Golfo Pérsico, se originaron cuando las fuerzas iraquíes comandadas por Saddam Hussein sabotearon y prendieron fuego a aproximadamente 600 pozos de petróleo, desencadenando una devastadora crisis ambiental. Como respuesta, el consejo de la ONU implemento un programa de compensación en el que Irak asumiría parte de la responsabilidad financiera por los daños causados en Kuwait. </w:t>
      </w:r>
      <w:r w:rsidR="00216AE0" w:rsidRPr="00216AE0">
        <w:rPr>
          <w:rFonts w:ascii="Corbel" w:hAnsi="Corbel" w:cstheme="minorHAnsi"/>
          <w:i/>
          <w:sz w:val="20"/>
        </w:rPr>
        <w:t>(</w:t>
      </w:r>
      <w:r w:rsidR="00216AE0" w:rsidRPr="00216AE0">
        <w:rPr>
          <w:rFonts w:ascii="Corbel" w:hAnsi="Corbel" w:cstheme="minorHAnsi"/>
          <w:i/>
          <w:sz w:val="20"/>
        </w:rPr>
        <w:t>Introducción de síntesis.</w:t>
      </w:r>
      <w:r w:rsidR="00216AE0" w:rsidRPr="00216AE0">
        <w:rPr>
          <w:rFonts w:ascii="Corbel" w:hAnsi="Corbel" w:cstheme="minorHAnsi"/>
          <w:i/>
          <w:sz w:val="20"/>
        </w:rPr>
        <w:t>)</w:t>
      </w:r>
    </w:p>
    <w:p w:rsidR="00216AE0" w:rsidRDefault="005D5D74" w:rsidP="00216AE0">
      <w:pPr>
        <w:spacing w:line="276" w:lineRule="auto"/>
        <w:jc w:val="both"/>
        <w:rPr>
          <w:rFonts w:ascii="Corbel" w:hAnsi="Corbel" w:cstheme="minorHAnsi"/>
          <w:sz w:val="24"/>
        </w:rPr>
      </w:pPr>
      <w:r w:rsidRPr="005D5D74">
        <w:rPr>
          <w:rFonts w:ascii="Corbel" w:hAnsi="Corbel" w:cstheme="minorHAnsi"/>
          <w:sz w:val="24"/>
        </w:rPr>
        <w:t xml:space="preserve">Los incendios que </w:t>
      </w:r>
      <w:r>
        <w:rPr>
          <w:rFonts w:ascii="Corbel" w:hAnsi="Corbel" w:cstheme="minorHAnsi"/>
          <w:sz w:val="24"/>
        </w:rPr>
        <w:t xml:space="preserve">afectaron los pozos de petróleo y </w:t>
      </w:r>
      <w:r w:rsidRPr="005D5D74">
        <w:rPr>
          <w:rFonts w:ascii="Corbel" w:hAnsi="Corbel" w:cstheme="minorHAnsi"/>
          <w:sz w:val="24"/>
        </w:rPr>
        <w:t>tuvieron causas profundamente destructivas y provocaron efectos igualmente catastróficos. Estos incendios se desencadenaron cuando las fuerzas iraquíes se retiraron y decidieron incendiar más de 600 pozos de petróleo, siendo sus motivaciones una combinación de estrategia y represalia. Los resultados abarcaron desde la emisión masiva de contaminantes en la atmósfera hasta la destrucción de la infraestructura petrolera, generando graves consecuencias en términos ambientales y de salud pública a una escala considerable. Estos incendios pusieron de manifiesto la extensión de la devastación que los conflictos armados pueden infligir en el entorno y en la vida de las personas.</w:t>
      </w:r>
      <w:r w:rsidR="00216AE0">
        <w:rPr>
          <w:rFonts w:ascii="Corbel" w:hAnsi="Corbel" w:cstheme="minorHAnsi"/>
          <w:sz w:val="24"/>
        </w:rPr>
        <w:t xml:space="preserve"> </w:t>
      </w:r>
      <w:r w:rsidR="00216AE0" w:rsidRPr="00216AE0">
        <w:rPr>
          <w:rFonts w:ascii="Corbel" w:hAnsi="Corbel" w:cstheme="minorHAnsi"/>
          <w:i/>
          <w:sz w:val="20"/>
        </w:rPr>
        <w:t>(Causas y efectos)</w:t>
      </w:r>
    </w:p>
    <w:p w:rsidR="007618EE" w:rsidRPr="00216AE0" w:rsidRDefault="005D5D74" w:rsidP="00216AE0">
      <w:pPr>
        <w:spacing w:line="276" w:lineRule="auto"/>
        <w:jc w:val="both"/>
        <w:rPr>
          <w:rFonts w:ascii="Corbel" w:hAnsi="Corbel" w:cstheme="minorHAnsi"/>
          <w:sz w:val="24"/>
        </w:rPr>
      </w:pPr>
      <w:r w:rsidRPr="007618EE">
        <w:br/>
      </w:r>
      <w:r w:rsidRPr="005D5D74">
        <w:rPr>
          <w:rFonts w:ascii="Corbel" w:hAnsi="Corbel" w:cstheme="minorHAnsi"/>
          <w:sz w:val="24"/>
        </w:rPr>
        <w:t>Los incendios provocaron una serie de problemas complejos, como la emisión masiva de contaminantes, daños a la infraestructura petrolera, graves consecuencias ambientales, riesgos para la salud pública y un fuerte impacto económico en la región. Estos incendios subrayaron los estragos que los conflictos armados pueden infligir en diversos aspectos de la vida y el entorno, dejando una huella duradera en la memoria.</w:t>
      </w:r>
    </w:p>
    <w:p w:rsidR="00216AE0" w:rsidRDefault="005D5D74" w:rsidP="00216AE0">
      <w:pPr>
        <w:spacing w:line="276" w:lineRule="auto"/>
        <w:jc w:val="both"/>
        <w:rPr>
          <w:rFonts w:ascii="Corbel" w:hAnsi="Corbel" w:cstheme="minorHAnsi"/>
          <w:i/>
          <w:sz w:val="20"/>
        </w:rPr>
      </w:pPr>
      <w:r w:rsidRPr="005D5D74">
        <w:rPr>
          <w:rFonts w:ascii="Corbel" w:hAnsi="Corbel" w:cstheme="minorHAnsi"/>
          <w:sz w:val="24"/>
        </w:rPr>
        <w:t>Generaron una serie de problemas, como la contaminación del aire, la destrucción de la infraestructura petrolera, impactos ambientales negativos, riesgos para la salud pública, pérdidas económicas y un fuerte impacto en la región en general. Estos problemas destacaron la devastación provocada por los conflictos armados.</w:t>
      </w:r>
      <w:r w:rsidR="00216AE0">
        <w:rPr>
          <w:rFonts w:ascii="Corbel" w:hAnsi="Corbel" w:cstheme="minorHAnsi"/>
          <w:sz w:val="24"/>
        </w:rPr>
        <w:t xml:space="preserve"> </w:t>
      </w:r>
      <w:r w:rsidR="00216AE0" w:rsidRPr="00216AE0">
        <w:rPr>
          <w:rFonts w:ascii="Corbel" w:hAnsi="Corbel" w:cstheme="minorHAnsi"/>
          <w:i/>
          <w:sz w:val="20"/>
        </w:rPr>
        <w:t>(Listado de todos los problemas)</w:t>
      </w:r>
    </w:p>
    <w:p w:rsidR="005D5D74" w:rsidRDefault="005D5D74" w:rsidP="00216AE0">
      <w:pPr>
        <w:spacing w:line="276" w:lineRule="auto"/>
        <w:jc w:val="both"/>
        <w:rPr>
          <w:rFonts w:ascii="Corbel" w:hAnsi="Corbel" w:cstheme="minorHAnsi"/>
          <w:i/>
          <w:sz w:val="20"/>
        </w:rPr>
      </w:pPr>
      <w:r w:rsidRPr="005D5D74">
        <w:rPr>
          <w:rFonts w:ascii="Corbel" w:hAnsi="Corbel" w:cstheme="minorHAnsi"/>
          <w:sz w:val="24"/>
        </w:rPr>
        <w:br/>
        <w:t>La resolución de los incendios de los pozos en Kuwait tras la Guerra del Golfo en 1991 implicó un esfuerzo monumental por parte de la comunidad internacional. Equipos de lucha contra incendios y expertos petroleros de diversas naciones trabajaron incansablemente para apagar los incendios, lo que llevó varios meses. Se utilizaron técnicas innovadoras, como la perforación de pozos adicionales para controlar la presión y el acceso a los pozos incendiados. Finalmente, se logró extinguir la mayoría de los incendios, aunque el proceso dejó un impacto duradero en el entorno y la economía de Kuwait, que requirió años de esfuerzos de recuperación y rehabilitación.</w:t>
      </w:r>
      <w:r w:rsidR="00216AE0">
        <w:rPr>
          <w:rFonts w:ascii="Corbel" w:hAnsi="Corbel" w:cstheme="minorHAnsi"/>
          <w:sz w:val="24"/>
        </w:rPr>
        <w:t xml:space="preserve"> </w:t>
      </w:r>
      <w:r w:rsidR="00216AE0" w:rsidRPr="00216AE0">
        <w:rPr>
          <w:rFonts w:ascii="Corbel" w:hAnsi="Corbel" w:cstheme="minorHAnsi"/>
          <w:i/>
          <w:sz w:val="20"/>
        </w:rPr>
        <w:t>(Solución del problema)</w:t>
      </w:r>
    </w:p>
    <w:p w:rsidR="00216AE0" w:rsidRPr="00216AE0" w:rsidRDefault="00216AE0" w:rsidP="00216AE0">
      <w:pPr>
        <w:jc w:val="both"/>
        <w:rPr>
          <w:rFonts w:ascii="Corbel" w:hAnsi="Corbel"/>
          <w:sz w:val="24"/>
        </w:rPr>
      </w:pPr>
      <w:r w:rsidRPr="00216AE0">
        <w:rPr>
          <w:rFonts w:ascii="Corbel" w:hAnsi="Corbel"/>
          <w:sz w:val="24"/>
        </w:rPr>
        <w:lastRenderedPageBreak/>
        <w:t xml:space="preserve">Durante la Guerra del Golfo Pérsico, las fuerzas iraquíes incendiaron los pozos de petróleo en Kuwait, desencadenando una grave crisis ambiental y una serie de problemas, como contaminación del aire, daños a la infraestructura petrolera, impactos ambientales negativos, riesgos para la salud pública, pérdidas económicas y un fuerte impacto en la región. La resolución de estos incendios requirió un esfuerzo masivo de la comunidad internacional, con equipos de lucha contra incendios y expertos en petróleo de diferentes países trabajando durante meses para apagar la mayoría de los incendios. A pesar de estos esfuerzos, los efectos de los incendios dejaron una marca duradera en Kuwait, lo que llevó años de trabajo de recuperación y rehabilitación. Este trágico episodio destaca el impacto </w:t>
      </w:r>
      <w:bookmarkStart w:id="0" w:name="_GoBack"/>
      <w:bookmarkEnd w:id="0"/>
      <w:r w:rsidRPr="00216AE0">
        <w:rPr>
          <w:rFonts w:ascii="Corbel" w:hAnsi="Corbel"/>
          <w:sz w:val="24"/>
        </w:rPr>
        <w:t>destructivo que los conflictos armados pueden tener en múltiples aspectos de la vida y el entorno.</w:t>
      </w:r>
      <w:r>
        <w:rPr>
          <w:rFonts w:ascii="Corbel" w:hAnsi="Corbel"/>
          <w:sz w:val="24"/>
        </w:rPr>
        <w:t xml:space="preserve"> </w:t>
      </w:r>
      <w:r w:rsidRPr="00216AE0">
        <w:rPr>
          <w:rFonts w:ascii="Corbel" w:hAnsi="Corbel"/>
          <w:i/>
          <w:sz w:val="24"/>
        </w:rPr>
        <w:t>(Conclusión)</w:t>
      </w:r>
    </w:p>
    <w:sectPr w:rsidR="00216AE0" w:rsidRPr="00216A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8E1"/>
    <w:rsid w:val="00216AE0"/>
    <w:rsid w:val="00275735"/>
    <w:rsid w:val="005948E1"/>
    <w:rsid w:val="005D5D74"/>
    <w:rsid w:val="007618EE"/>
    <w:rsid w:val="00763BCC"/>
    <w:rsid w:val="00954138"/>
    <w:rsid w:val="009A23FE"/>
    <w:rsid w:val="00CF24BA"/>
    <w:rsid w:val="00CF382E"/>
    <w:rsid w:val="00D00E6A"/>
    <w:rsid w:val="00DA1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82EBDD-DB93-4D36-8AA6-55127A2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23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1693</TotalTime>
  <Pages>1</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9</cp:revision>
  <dcterms:created xsi:type="dcterms:W3CDTF">2023-10-26T15:05:00Z</dcterms:created>
  <dcterms:modified xsi:type="dcterms:W3CDTF">2023-11-07T14:22:00Z</dcterms:modified>
</cp:coreProperties>
</file>