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8F6" w:rsidRDefault="000C38F6" w:rsidP="000C38F6">
      <w:r>
        <w:rPr>
          <w:noProof/>
          <w:lang w:eastAsia="es-MX"/>
        </w:rPr>
        <w:drawing>
          <wp:anchor distT="0" distB="0" distL="114300" distR="114300" simplePos="0" relativeHeight="251660288" behindDoc="0" locked="0" layoutInCell="1" allowOverlap="1" wp14:anchorId="0E1366BF" wp14:editId="1959539A">
            <wp:simplePos x="0" y="0"/>
            <wp:positionH relativeFrom="column">
              <wp:posOffset>1694933</wp:posOffset>
            </wp:positionH>
            <wp:positionV relativeFrom="paragraph">
              <wp:posOffset>162</wp:posOffset>
            </wp:positionV>
            <wp:extent cx="2517125" cy="908280"/>
            <wp:effectExtent l="0" t="0" r="0" b="635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NEI.png"/>
                    <pic:cNvPicPr/>
                  </pic:nvPicPr>
                  <pic:blipFill>
                    <a:blip r:embed="rId8">
                      <a:extLst>
                        <a:ext uri="{28A0092B-C50C-407E-A947-70E740481C1C}">
                          <a14:useLocalDpi xmlns:a14="http://schemas.microsoft.com/office/drawing/2010/main" val="0"/>
                        </a:ext>
                      </a:extLst>
                    </a:blip>
                    <a:stretch>
                      <a:fillRect/>
                    </a:stretch>
                  </pic:blipFill>
                  <pic:spPr>
                    <a:xfrm>
                      <a:off x="0" y="0"/>
                      <a:ext cx="2517125" cy="908280"/>
                    </a:xfrm>
                    <a:prstGeom prst="rect">
                      <a:avLst/>
                    </a:prstGeom>
                  </pic:spPr>
                </pic:pic>
              </a:graphicData>
            </a:graphic>
            <wp14:sizeRelH relativeFrom="margin">
              <wp14:pctWidth>0</wp14:pctWidth>
            </wp14:sizeRelH>
            <wp14:sizeRelV relativeFrom="margin">
              <wp14:pctHeight>0</wp14:pctHeight>
            </wp14:sizeRelV>
          </wp:anchor>
        </w:drawing>
      </w:r>
    </w:p>
    <w:p w:rsidR="000C38F6" w:rsidRDefault="000C38F6" w:rsidP="000C38F6"/>
    <w:p w:rsidR="000C38F6" w:rsidRDefault="000C38F6" w:rsidP="000C38F6"/>
    <w:p w:rsidR="000C38F6" w:rsidRDefault="000C38F6" w:rsidP="000C38F6"/>
    <w:p w:rsidR="000C38F6" w:rsidRDefault="000C38F6" w:rsidP="000C38F6"/>
    <w:p w:rsidR="000C38F6" w:rsidRDefault="000C38F6" w:rsidP="000C38F6">
      <w:r>
        <w:rPr>
          <w:noProof/>
          <w:lang w:eastAsia="es-MX"/>
        </w:rPr>
        <mc:AlternateContent>
          <mc:Choice Requires="wps">
            <w:drawing>
              <wp:anchor distT="0" distB="0" distL="114300" distR="114300" simplePos="0" relativeHeight="251659264" behindDoc="0" locked="0" layoutInCell="1" allowOverlap="1" wp14:anchorId="12E906DA" wp14:editId="10B88CC0">
                <wp:simplePos x="0" y="0"/>
                <wp:positionH relativeFrom="margin">
                  <wp:posOffset>573405</wp:posOffset>
                </wp:positionH>
                <wp:positionV relativeFrom="paragraph">
                  <wp:posOffset>24765</wp:posOffset>
                </wp:positionV>
                <wp:extent cx="4934585" cy="7595870"/>
                <wp:effectExtent l="0" t="0" r="0" b="5080"/>
                <wp:wrapNone/>
                <wp:docPr id="15" name="Cuadro de texto 15"/>
                <wp:cNvGraphicFramePr/>
                <a:graphic xmlns:a="http://schemas.openxmlformats.org/drawingml/2006/main">
                  <a:graphicData uri="http://schemas.microsoft.com/office/word/2010/wordprocessingShape">
                    <wps:wsp>
                      <wps:cNvSpPr txBox="1"/>
                      <wps:spPr>
                        <a:xfrm>
                          <a:off x="0" y="0"/>
                          <a:ext cx="4934585" cy="7595870"/>
                        </a:xfrm>
                        <a:prstGeom prst="rect">
                          <a:avLst/>
                        </a:prstGeom>
                        <a:noFill/>
                        <a:ln>
                          <a:noFill/>
                        </a:ln>
                      </wps:spPr>
                      <wps:txbx>
                        <w:txbxContent>
                          <w:p w:rsidR="00A32585" w:rsidRPr="009B17F8" w:rsidRDefault="00A32585" w:rsidP="000C38F6">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REPORTE DE PRÁCTICA</w:t>
                            </w:r>
                          </w:p>
                          <w:p w:rsidR="00A32585" w:rsidRPr="009B17F8" w:rsidRDefault="00A32585" w:rsidP="000C38F6">
                            <w:pPr>
                              <w:jc w:val="center"/>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LA CÉLULA Y SUS COMPONENTES</w:t>
                            </w:r>
                          </w:p>
                          <w:p w:rsidR="00A32585" w:rsidRPr="009B17F8" w:rsidRDefault="00A32585" w:rsidP="000C38F6">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p>
                          <w:p w:rsidR="00A32585" w:rsidRPr="009B17F8" w:rsidRDefault="00A32585" w:rsidP="000C38F6">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NOMBRE:</w:t>
                            </w:r>
                          </w:p>
                          <w:p w:rsidR="00A32585" w:rsidRPr="009B17F8" w:rsidRDefault="00A32585" w:rsidP="000C38F6">
                            <w:pPr>
                              <w:jc w:val="center"/>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XIMENA LOAIZA CASTRO</w:t>
                            </w:r>
                          </w:p>
                          <w:p w:rsidR="00A32585" w:rsidRPr="009B17F8" w:rsidRDefault="00A32585" w:rsidP="000C38F6">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p>
                          <w:p w:rsidR="00A32585" w:rsidRPr="009B17F8" w:rsidRDefault="00A32585" w:rsidP="000C38F6">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NOMBRE DEL MAESTRO:</w:t>
                            </w:r>
                          </w:p>
                          <w:p w:rsidR="00A32585" w:rsidRDefault="00A32585" w:rsidP="000C38F6">
                            <w:pPr>
                              <w:jc w:val="center"/>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M.C. MARÍA ROMINA FLORES PEÑA</w:t>
                            </w:r>
                          </w:p>
                          <w:p w:rsidR="00D07B39" w:rsidRDefault="00D07B39" w:rsidP="000C38F6">
                            <w:pPr>
                              <w:jc w:val="center"/>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ARELY SOBERANES</w:t>
                            </w:r>
                            <w:r w:rsidR="00E60714">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 xml:space="preserve"> AHUMADA</w:t>
                            </w:r>
                          </w:p>
                          <w:p w:rsidR="00A32585" w:rsidRPr="009B17F8" w:rsidRDefault="00A32585" w:rsidP="00D07B39">
                            <w:pP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p>
                          <w:p w:rsidR="00A32585" w:rsidRPr="009B17F8" w:rsidRDefault="00A32585" w:rsidP="000C38F6">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MATERIA:</w:t>
                            </w:r>
                          </w:p>
                          <w:p w:rsidR="00A32585" w:rsidRPr="009B17F8" w:rsidRDefault="00A32585" w:rsidP="000C38F6">
                            <w:pPr>
                              <w:jc w:val="center"/>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ECOLOGÍA</w:t>
                            </w:r>
                          </w:p>
                          <w:p w:rsidR="00A32585" w:rsidRPr="009B17F8" w:rsidRDefault="00A32585" w:rsidP="000C38F6">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p>
                          <w:p w:rsidR="00A32585" w:rsidRPr="009B17F8" w:rsidRDefault="00A32585" w:rsidP="000C38F6">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ESCUELA:</w:t>
                            </w:r>
                          </w:p>
                          <w:p w:rsidR="00A32585" w:rsidRPr="009B17F8" w:rsidRDefault="00A32585" w:rsidP="000C38F6">
                            <w:pPr>
                              <w:jc w:val="center"/>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 xml:space="preserve">INSTITUTO DE NEGOCIOS E INNOVACIÓN </w:t>
                            </w:r>
                          </w:p>
                          <w:p w:rsidR="00A32585" w:rsidRPr="009B17F8" w:rsidRDefault="00A32585" w:rsidP="000C38F6">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p>
                          <w:p w:rsidR="00A32585" w:rsidRPr="009B17F8" w:rsidRDefault="00A32585" w:rsidP="000C38F6">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FECHA:</w:t>
                            </w:r>
                          </w:p>
                          <w:p w:rsidR="00A32585" w:rsidRPr="00454580" w:rsidRDefault="00A32585" w:rsidP="000C38F6">
                            <w:pPr>
                              <w:jc w:val="center"/>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31</w:t>
                            </w:r>
                            <w:r w:rsidRPr="00454580">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 xml:space="preserve"> OCTUBRE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margin">
                  <wp14:pctHeight>0</wp14:pctHeight>
                </wp14:sizeRelV>
              </wp:anchor>
            </w:drawing>
          </mc:Choice>
          <mc:Fallback>
            <w:pict>
              <v:shapetype w14:anchorId="12E906DA" id="_x0000_t202" coordsize="21600,21600" o:spt="202" path="m,l,21600r21600,l21600,xe">
                <v:stroke joinstyle="miter"/>
                <v:path gradientshapeok="t" o:connecttype="rect"/>
              </v:shapetype>
              <v:shape id="Cuadro de texto 15" o:spid="_x0000_s1026" type="#_x0000_t202" style="position:absolute;margin-left:45.15pt;margin-top:1.95pt;width:388.55pt;height:598.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" filled="f" stroked="f">
                <v:textbox>
                  <w:txbxContent>
                    <w:p w:rsidR="00A32585" w:rsidRPr="009B17F8" w:rsidRDefault="00A32585" w:rsidP="000C38F6">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REPORTE DE PRÁCTICA</w:t>
                      </w:r>
                    </w:p>
                    <w:p w:rsidR="00A32585" w:rsidRPr="009B17F8" w:rsidRDefault="00A32585" w:rsidP="000C38F6">
                      <w:pPr>
                        <w:jc w:val="center"/>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LA CÉLULA Y SUS COMPONENTES</w:t>
                      </w:r>
                    </w:p>
                    <w:p w:rsidR="00A32585" w:rsidRPr="009B17F8" w:rsidRDefault="00A32585" w:rsidP="000C38F6">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p>
                    <w:p w:rsidR="00A32585" w:rsidRPr="009B17F8" w:rsidRDefault="00A32585" w:rsidP="000C38F6">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NOMBRE:</w:t>
                      </w:r>
                    </w:p>
                    <w:p w:rsidR="00A32585" w:rsidRPr="009B17F8" w:rsidRDefault="00A32585" w:rsidP="000C38F6">
                      <w:pPr>
                        <w:jc w:val="center"/>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XIMENA LOAIZA CASTRO</w:t>
                      </w:r>
                    </w:p>
                    <w:p w:rsidR="00A32585" w:rsidRPr="009B17F8" w:rsidRDefault="00A32585" w:rsidP="000C38F6">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p>
                    <w:p w:rsidR="00A32585" w:rsidRPr="009B17F8" w:rsidRDefault="00A32585" w:rsidP="000C38F6">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NOMBRE DEL MAESTRO:</w:t>
                      </w:r>
                    </w:p>
                    <w:p w:rsidR="00A32585" w:rsidRDefault="00A32585" w:rsidP="000C38F6">
                      <w:pPr>
                        <w:jc w:val="center"/>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M.C. MARÍA ROMINA FLORES PEÑA</w:t>
                      </w:r>
                    </w:p>
                    <w:p w:rsidR="00D07B39" w:rsidRDefault="00D07B39" w:rsidP="000C38F6">
                      <w:pPr>
                        <w:jc w:val="center"/>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ARELY SOBERANES</w:t>
                      </w:r>
                      <w:r w:rsidR="00E60714">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 xml:space="preserve"> AHUMADA</w:t>
                      </w:r>
                    </w:p>
                    <w:p w:rsidR="00A32585" w:rsidRPr="009B17F8" w:rsidRDefault="00A32585" w:rsidP="00D07B39">
                      <w:pP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p>
                    <w:p w:rsidR="00A32585" w:rsidRPr="009B17F8" w:rsidRDefault="00A32585" w:rsidP="000C38F6">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MATERIA:</w:t>
                      </w:r>
                    </w:p>
                    <w:p w:rsidR="00A32585" w:rsidRPr="009B17F8" w:rsidRDefault="00A32585" w:rsidP="000C38F6">
                      <w:pPr>
                        <w:jc w:val="center"/>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ECOLOGÍA</w:t>
                      </w:r>
                    </w:p>
                    <w:p w:rsidR="00A32585" w:rsidRPr="009B17F8" w:rsidRDefault="00A32585" w:rsidP="000C38F6">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p>
                    <w:p w:rsidR="00A32585" w:rsidRPr="009B17F8" w:rsidRDefault="00A32585" w:rsidP="000C38F6">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ESCUELA:</w:t>
                      </w:r>
                    </w:p>
                    <w:p w:rsidR="00A32585" w:rsidRPr="009B17F8" w:rsidRDefault="00A32585" w:rsidP="000C38F6">
                      <w:pPr>
                        <w:jc w:val="center"/>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 xml:space="preserve">INSTITUTO DE NEGOCIOS E INNOVACIÓN </w:t>
                      </w:r>
                    </w:p>
                    <w:p w:rsidR="00A32585" w:rsidRPr="009B17F8" w:rsidRDefault="00A32585" w:rsidP="000C38F6">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p>
                    <w:p w:rsidR="00A32585" w:rsidRPr="009B17F8" w:rsidRDefault="00A32585" w:rsidP="000C38F6">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FECHA:</w:t>
                      </w:r>
                    </w:p>
                    <w:p w:rsidR="00A32585" w:rsidRPr="00454580" w:rsidRDefault="00A32585" w:rsidP="000C38F6">
                      <w:pPr>
                        <w:jc w:val="center"/>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31</w:t>
                      </w:r>
                      <w:r w:rsidRPr="00454580">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 xml:space="preserve"> OCTUBRE 2023</w:t>
                      </w:r>
                    </w:p>
                  </w:txbxContent>
                </v:textbox>
                <w10:wrap anchorx="margin"/>
              </v:shape>
            </w:pict>
          </mc:Fallback>
        </mc:AlternateContent>
      </w:r>
    </w:p>
    <w:p w:rsidR="000C38F6" w:rsidRDefault="000C38F6" w:rsidP="000C38F6"/>
    <w:p w:rsidR="000C38F6" w:rsidRDefault="000C38F6" w:rsidP="000C38F6"/>
    <w:p w:rsidR="000C38F6" w:rsidRDefault="000C38F6" w:rsidP="000C38F6"/>
    <w:p w:rsidR="000C38F6" w:rsidRDefault="000C38F6" w:rsidP="000C38F6"/>
    <w:p w:rsidR="000C38F6" w:rsidRDefault="000C38F6" w:rsidP="000C38F6"/>
    <w:p w:rsidR="000C38F6" w:rsidRDefault="000C38F6" w:rsidP="000C38F6"/>
    <w:p w:rsidR="000C38F6" w:rsidRDefault="000C38F6" w:rsidP="000C38F6"/>
    <w:p w:rsidR="000C38F6" w:rsidRDefault="000C38F6" w:rsidP="000C38F6"/>
    <w:p w:rsidR="000C38F6" w:rsidRDefault="000C38F6" w:rsidP="000C38F6"/>
    <w:p w:rsidR="000C38F6" w:rsidRDefault="000C38F6" w:rsidP="000C38F6"/>
    <w:p w:rsidR="000C38F6" w:rsidRDefault="000C38F6" w:rsidP="000C38F6"/>
    <w:p w:rsidR="000C38F6" w:rsidRDefault="000C38F6" w:rsidP="000C38F6"/>
    <w:p w:rsidR="000C38F6" w:rsidRDefault="000C38F6" w:rsidP="000C38F6"/>
    <w:p w:rsidR="000C38F6" w:rsidRDefault="000C38F6" w:rsidP="000C38F6"/>
    <w:p w:rsidR="000C38F6" w:rsidRDefault="000C38F6" w:rsidP="000C38F6"/>
    <w:p w:rsidR="000C38F6" w:rsidRDefault="000C38F6" w:rsidP="000C38F6"/>
    <w:p w:rsidR="000C38F6" w:rsidRDefault="000C38F6" w:rsidP="000C38F6"/>
    <w:p w:rsidR="000C38F6" w:rsidRDefault="000C38F6" w:rsidP="000C38F6"/>
    <w:p w:rsidR="000C38F6" w:rsidRDefault="000C38F6" w:rsidP="000C38F6"/>
    <w:p w:rsidR="000C38F6" w:rsidRDefault="000C38F6" w:rsidP="000C38F6"/>
    <w:p w:rsidR="000C38F6" w:rsidRDefault="000C38F6" w:rsidP="000C38F6"/>
    <w:p w:rsidR="005D0183" w:rsidRDefault="005D0183"/>
    <w:p w:rsidR="000C38F6" w:rsidRDefault="000C38F6" w:rsidP="00A746EC">
      <w:pPr>
        <w:spacing w:line="360" w:lineRule="auto"/>
      </w:pPr>
    </w:p>
    <w:p w:rsidR="00E22709" w:rsidRPr="00385ABE" w:rsidRDefault="00936E88" w:rsidP="00385ABE">
      <w:pPr>
        <w:spacing w:line="360" w:lineRule="auto"/>
        <w:jc w:val="both"/>
        <w:rPr>
          <w:rFonts w:ascii="Arial" w:hAnsi="Arial" w:cs="Arial"/>
          <w:b/>
          <w:sz w:val="24"/>
          <w:szCs w:val="24"/>
        </w:rPr>
      </w:pPr>
      <w:r w:rsidRPr="00385ABE">
        <w:rPr>
          <w:rFonts w:ascii="Arial" w:hAnsi="Arial" w:cs="Arial"/>
          <w:b/>
          <w:sz w:val="24"/>
          <w:szCs w:val="24"/>
        </w:rPr>
        <w:lastRenderedPageBreak/>
        <w:t>Índice</w:t>
      </w:r>
    </w:p>
    <w:p w:rsidR="00E22709" w:rsidRPr="00385ABE" w:rsidRDefault="00E22709" w:rsidP="00385ABE">
      <w:pPr>
        <w:spacing w:line="360" w:lineRule="auto"/>
        <w:jc w:val="both"/>
        <w:rPr>
          <w:rFonts w:ascii="Arial" w:hAnsi="Arial" w:cs="Arial"/>
          <w:sz w:val="24"/>
          <w:szCs w:val="24"/>
        </w:rPr>
      </w:pPr>
      <w:r w:rsidRPr="00385ABE">
        <w:rPr>
          <w:rFonts w:ascii="Arial" w:hAnsi="Arial" w:cs="Arial"/>
          <w:sz w:val="24"/>
          <w:szCs w:val="24"/>
        </w:rPr>
        <w:t>A</w:t>
      </w:r>
      <w:r w:rsidR="00385140" w:rsidRPr="00385ABE">
        <w:rPr>
          <w:rFonts w:ascii="Arial" w:hAnsi="Arial" w:cs="Arial"/>
          <w:sz w:val="24"/>
          <w:szCs w:val="24"/>
        </w:rPr>
        <w:t>bstract</w:t>
      </w:r>
      <w:r w:rsidRPr="00385ABE">
        <w:rPr>
          <w:rFonts w:ascii="Arial" w:hAnsi="Arial" w:cs="Arial"/>
          <w:sz w:val="24"/>
          <w:szCs w:val="24"/>
        </w:rPr>
        <w:t>.........................</w:t>
      </w:r>
      <w:r w:rsidR="00385ABE">
        <w:rPr>
          <w:rFonts w:ascii="Arial" w:hAnsi="Arial" w:cs="Arial"/>
          <w:sz w:val="24"/>
          <w:szCs w:val="24"/>
        </w:rPr>
        <w:t>......................</w:t>
      </w:r>
      <w:r w:rsidRPr="00385ABE">
        <w:rPr>
          <w:rFonts w:ascii="Arial" w:hAnsi="Arial" w:cs="Arial"/>
          <w:sz w:val="24"/>
          <w:szCs w:val="24"/>
        </w:rPr>
        <w:t>...............................</w:t>
      </w:r>
      <w:r w:rsidR="00385140" w:rsidRPr="00385ABE">
        <w:rPr>
          <w:rFonts w:ascii="Arial" w:hAnsi="Arial" w:cs="Arial"/>
          <w:sz w:val="24"/>
          <w:szCs w:val="24"/>
        </w:rPr>
        <w:t>.....</w:t>
      </w:r>
      <w:r w:rsidRPr="00385ABE">
        <w:rPr>
          <w:rFonts w:ascii="Arial" w:hAnsi="Arial" w:cs="Arial"/>
          <w:sz w:val="24"/>
          <w:szCs w:val="24"/>
        </w:rPr>
        <w:t>...................</w:t>
      </w:r>
      <w:r w:rsidR="00385140" w:rsidRPr="00385ABE">
        <w:rPr>
          <w:rFonts w:ascii="Arial" w:hAnsi="Arial" w:cs="Arial"/>
          <w:sz w:val="24"/>
          <w:szCs w:val="24"/>
        </w:rPr>
        <w:t>.......</w:t>
      </w:r>
      <w:r w:rsidRPr="00385ABE">
        <w:rPr>
          <w:rFonts w:ascii="Arial" w:hAnsi="Arial" w:cs="Arial"/>
          <w:sz w:val="24"/>
          <w:szCs w:val="24"/>
        </w:rPr>
        <w:t>...</w:t>
      </w:r>
      <w:r w:rsidR="00C85560" w:rsidRPr="00385ABE">
        <w:rPr>
          <w:rFonts w:ascii="Arial" w:hAnsi="Arial" w:cs="Arial"/>
          <w:sz w:val="24"/>
          <w:szCs w:val="24"/>
        </w:rPr>
        <w:t>3</w:t>
      </w:r>
    </w:p>
    <w:p w:rsidR="00E22709" w:rsidRPr="00385ABE" w:rsidRDefault="0099435D" w:rsidP="00385ABE">
      <w:pPr>
        <w:spacing w:line="360" w:lineRule="auto"/>
        <w:jc w:val="both"/>
        <w:rPr>
          <w:rFonts w:ascii="Arial" w:hAnsi="Arial" w:cs="Arial"/>
          <w:sz w:val="24"/>
          <w:szCs w:val="24"/>
        </w:rPr>
      </w:pPr>
      <w:r>
        <w:rPr>
          <w:rFonts w:ascii="Arial" w:hAnsi="Arial" w:cs="Arial"/>
          <w:sz w:val="24"/>
          <w:szCs w:val="24"/>
        </w:rPr>
        <w:t>Intro</w:t>
      </w:r>
      <w:r w:rsidR="00E22709" w:rsidRPr="00385ABE">
        <w:rPr>
          <w:rFonts w:ascii="Arial" w:hAnsi="Arial" w:cs="Arial"/>
          <w:sz w:val="24"/>
          <w:szCs w:val="24"/>
        </w:rPr>
        <w:t>ducción.........</w:t>
      </w:r>
      <w:r w:rsidR="00385ABE">
        <w:rPr>
          <w:rFonts w:ascii="Arial" w:hAnsi="Arial" w:cs="Arial"/>
          <w:sz w:val="24"/>
          <w:szCs w:val="24"/>
        </w:rPr>
        <w:t>......................</w:t>
      </w:r>
      <w:r w:rsidR="00E22709" w:rsidRPr="00385ABE">
        <w:rPr>
          <w:rFonts w:ascii="Arial" w:hAnsi="Arial" w:cs="Arial"/>
          <w:sz w:val="24"/>
          <w:szCs w:val="24"/>
        </w:rPr>
        <w:t>............................................</w:t>
      </w:r>
      <w:r w:rsidR="004D196F">
        <w:rPr>
          <w:rFonts w:ascii="Arial" w:hAnsi="Arial" w:cs="Arial"/>
          <w:sz w:val="24"/>
          <w:szCs w:val="24"/>
        </w:rPr>
        <w:t>.............................. 5</w:t>
      </w:r>
    </w:p>
    <w:p w:rsidR="00E22709" w:rsidRPr="00385ABE" w:rsidRDefault="00E22709" w:rsidP="00385ABE">
      <w:pPr>
        <w:spacing w:line="360" w:lineRule="auto"/>
        <w:jc w:val="both"/>
        <w:rPr>
          <w:rFonts w:ascii="Arial" w:hAnsi="Arial" w:cs="Arial"/>
          <w:sz w:val="24"/>
          <w:szCs w:val="24"/>
        </w:rPr>
      </w:pPr>
      <w:r w:rsidRPr="00385ABE">
        <w:rPr>
          <w:rFonts w:ascii="Arial" w:hAnsi="Arial" w:cs="Arial"/>
          <w:sz w:val="24"/>
          <w:szCs w:val="24"/>
        </w:rPr>
        <w:t>La célula ...................</w:t>
      </w:r>
      <w:r w:rsidR="00385ABE">
        <w:rPr>
          <w:rFonts w:ascii="Arial" w:hAnsi="Arial" w:cs="Arial"/>
          <w:sz w:val="24"/>
          <w:szCs w:val="24"/>
        </w:rPr>
        <w:t>......................</w:t>
      </w:r>
      <w:r w:rsidRPr="00385ABE">
        <w:rPr>
          <w:rFonts w:ascii="Arial" w:hAnsi="Arial" w:cs="Arial"/>
          <w:sz w:val="24"/>
          <w:szCs w:val="24"/>
        </w:rPr>
        <w:t>.....................................</w:t>
      </w:r>
      <w:r w:rsidR="00385140" w:rsidRPr="00385ABE">
        <w:rPr>
          <w:rFonts w:ascii="Arial" w:hAnsi="Arial" w:cs="Arial"/>
          <w:sz w:val="24"/>
          <w:szCs w:val="24"/>
        </w:rPr>
        <w:t>................................</w:t>
      </w:r>
      <w:r w:rsidR="00C85560" w:rsidRPr="00385ABE">
        <w:rPr>
          <w:rFonts w:ascii="Arial" w:hAnsi="Arial" w:cs="Arial"/>
          <w:sz w:val="24"/>
          <w:szCs w:val="24"/>
        </w:rPr>
        <w:t>5</w:t>
      </w:r>
    </w:p>
    <w:p w:rsidR="00E22709" w:rsidRPr="00385ABE" w:rsidRDefault="00E22709" w:rsidP="00385ABE">
      <w:pPr>
        <w:spacing w:line="360" w:lineRule="auto"/>
        <w:jc w:val="both"/>
        <w:rPr>
          <w:rFonts w:ascii="Arial" w:hAnsi="Arial" w:cs="Arial"/>
          <w:sz w:val="24"/>
          <w:szCs w:val="24"/>
        </w:rPr>
      </w:pPr>
      <w:r w:rsidRPr="00385ABE">
        <w:rPr>
          <w:rFonts w:ascii="Arial" w:hAnsi="Arial" w:cs="Arial"/>
          <w:sz w:val="24"/>
          <w:szCs w:val="24"/>
        </w:rPr>
        <w:t>Componentes químicos de la célula..........</w:t>
      </w:r>
      <w:r w:rsidR="00385140" w:rsidRPr="00385ABE">
        <w:rPr>
          <w:rFonts w:ascii="Arial" w:hAnsi="Arial" w:cs="Arial"/>
          <w:sz w:val="24"/>
          <w:szCs w:val="24"/>
        </w:rPr>
        <w:t>......................</w:t>
      </w:r>
      <w:r w:rsidR="00385ABE">
        <w:rPr>
          <w:rFonts w:ascii="Arial" w:hAnsi="Arial" w:cs="Arial"/>
          <w:sz w:val="24"/>
          <w:szCs w:val="24"/>
        </w:rPr>
        <w:t>.....</w:t>
      </w:r>
      <w:r w:rsidRPr="00385ABE">
        <w:rPr>
          <w:rFonts w:ascii="Arial" w:hAnsi="Arial" w:cs="Arial"/>
          <w:sz w:val="24"/>
          <w:szCs w:val="24"/>
        </w:rPr>
        <w:t>...................</w:t>
      </w:r>
      <w:r w:rsidR="00385140" w:rsidRPr="00385ABE">
        <w:rPr>
          <w:rFonts w:ascii="Arial" w:hAnsi="Arial" w:cs="Arial"/>
          <w:sz w:val="24"/>
          <w:szCs w:val="24"/>
        </w:rPr>
        <w:t>............</w:t>
      </w:r>
      <w:r w:rsidR="00C85560" w:rsidRPr="00385ABE">
        <w:rPr>
          <w:rFonts w:ascii="Arial" w:hAnsi="Arial" w:cs="Arial"/>
          <w:sz w:val="24"/>
          <w:szCs w:val="24"/>
        </w:rPr>
        <w:t>.5</w:t>
      </w:r>
    </w:p>
    <w:p w:rsidR="00E22709" w:rsidRPr="00385ABE" w:rsidRDefault="00E22709" w:rsidP="00385ABE">
      <w:pPr>
        <w:spacing w:line="360" w:lineRule="auto"/>
        <w:jc w:val="both"/>
        <w:rPr>
          <w:rFonts w:ascii="Arial" w:hAnsi="Arial" w:cs="Arial"/>
          <w:sz w:val="24"/>
          <w:szCs w:val="24"/>
        </w:rPr>
      </w:pPr>
      <w:r w:rsidRPr="00385ABE">
        <w:rPr>
          <w:rFonts w:ascii="Arial" w:hAnsi="Arial" w:cs="Arial"/>
          <w:sz w:val="24"/>
          <w:szCs w:val="24"/>
        </w:rPr>
        <w:t>Reactivos .......................</w:t>
      </w:r>
      <w:r w:rsidR="00B870FE" w:rsidRPr="00385ABE">
        <w:rPr>
          <w:rFonts w:ascii="Arial" w:hAnsi="Arial" w:cs="Arial"/>
          <w:sz w:val="24"/>
          <w:szCs w:val="24"/>
        </w:rPr>
        <w:t>...............................</w:t>
      </w:r>
      <w:r w:rsidR="00385140" w:rsidRPr="00385ABE">
        <w:rPr>
          <w:rFonts w:ascii="Arial" w:hAnsi="Arial" w:cs="Arial"/>
          <w:sz w:val="24"/>
          <w:szCs w:val="24"/>
        </w:rPr>
        <w:t>............................</w:t>
      </w:r>
      <w:r w:rsidR="00385ABE">
        <w:rPr>
          <w:rFonts w:ascii="Arial" w:hAnsi="Arial" w:cs="Arial"/>
          <w:sz w:val="24"/>
          <w:szCs w:val="24"/>
        </w:rPr>
        <w:t>..</w:t>
      </w:r>
      <w:r w:rsidR="00B870FE" w:rsidRPr="00385ABE">
        <w:rPr>
          <w:rFonts w:ascii="Arial" w:hAnsi="Arial" w:cs="Arial"/>
          <w:sz w:val="24"/>
          <w:szCs w:val="24"/>
        </w:rPr>
        <w:t>........................</w:t>
      </w:r>
      <w:r w:rsidR="00385140" w:rsidRPr="00385ABE">
        <w:rPr>
          <w:rFonts w:ascii="Arial" w:hAnsi="Arial" w:cs="Arial"/>
          <w:sz w:val="24"/>
          <w:szCs w:val="24"/>
        </w:rPr>
        <w:t>.</w:t>
      </w:r>
      <w:r w:rsidR="004D196F">
        <w:rPr>
          <w:rFonts w:ascii="Arial" w:hAnsi="Arial" w:cs="Arial"/>
          <w:sz w:val="24"/>
          <w:szCs w:val="24"/>
        </w:rPr>
        <w:t>6</w:t>
      </w:r>
    </w:p>
    <w:p w:rsidR="00E22709" w:rsidRPr="00385ABE" w:rsidRDefault="00E22709" w:rsidP="00385ABE">
      <w:pPr>
        <w:spacing w:line="360" w:lineRule="auto"/>
        <w:jc w:val="both"/>
        <w:rPr>
          <w:rFonts w:ascii="Arial" w:hAnsi="Arial" w:cs="Arial"/>
          <w:sz w:val="24"/>
          <w:szCs w:val="24"/>
        </w:rPr>
      </w:pPr>
      <w:r w:rsidRPr="00385ABE">
        <w:rPr>
          <w:rFonts w:ascii="Arial" w:hAnsi="Arial" w:cs="Arial"/>
          <w:sz w:val="24"/>
          <w:szCs w:val="24"/>
        </w:rPr>
        <w:t>Antecedentes......................................................</w:t>
      </w:r>
      <w:r w:rsidR="00385ABE">
        <w:rPr>
          <w:rFonts w:ascii="Arial" w:hAnsi="Arial" w:cs="Arial"/>
          <w:sz w:val="24"/>
          <w:szCs w:val="24"/>
        </w:rPr>
        <w:t>...............</w:t>
      </w:r>
      <w:r w:rsidRPr="00385ABE">
        <w:rPr>
          <w:rFonts w:ascii="Arial" w:hAnsi="Arial" w:cs="Arial"/>
          <w:sz w:val="24"/>
          <w:szCs w:val="24"/>
        </w:rPr>
        <w:t>.....</w:t>
      </w:r>
      <w:r w:rsidR="00B870FE" w:rsidRPr="00385ABE">
        <w:rPr>
          <w:rFonts w:ascii="Arial" w:hAnsi="Arial" w:cs="Arial"/>
          <w:sz w:val="24"/>
          <w:szCs w:val="24"/>
        </w:rPr>
        <w:t>................</w:t>
      </w:r>
      <w:r w:rsidR="00C85560" w:rsidRPr="00385ABE">
        <w:rPr>
          <w:rFonts w:ascii="Arial" w:hAnsi="Arial" w:cs="Arial"/>
          <w:sz w:val="24"/>
          <w:szCs w:val="24"/>
        </w:rPr>
        <w:t>..............8</w:t>
      </w:r>
      <w:r w:rsidRPr="00385ABE">
        <w:rPr>
          <w:rFonts w:ascii="Arial" w:hAnsi="Arial" w:cs="Arial"/>
          <w:sz w:val="24"/>
          <w:szCs w:val="24"/>
        </w:rPr>
        <w:t xml:space="preserve"> </w:t>
      </w:r>
    </w:p>
    <w:p w:rsidR="00E22709" w:rsidRPr="00385ABE" w:rsidRDefault="00E22709" w:rsidP="00385ABE">
      <w:pPr>
        <w:spacing w:line="360" w:lineRule="auto"/>
        <w:jc w:val="both"/>
        <w:rPr>
          <w:rFonts w:ascii="Arial" w:hAnsi="Arial" w:cs="Arial"/>
          <w:sz w:val="24"/>
          <w:szCs w:val="24"/>
        </w:rPr>
      </w:pPr>
      <w:r w:rsidRPr="00385ABE">
        <w:rPr>
          <w:rFonts w:ascii="Arial" w:hAnsi="Arial" w:cs="Arial"/>
          <w:sz w:val="24"/>
          <w:szCs w:val="24"/>
        </w:rPr>
        <w:t>Objetivos............................................</w:t>
      </w:r>
      <w:r w:rsidR="00385ABE">
        <w:rPr>
          <w:rFonts w:ascii="Arial" w:hAnsi="Arial" w:cs="Arial"/>
          <w:sz w:val="24"/>
          <w:szCs w:val="24"/>
        </w:rPr>
        <w:t>......................</w:t>
      </w:r>
      <w:r w:rsidRPr="00385ABE">
        <w:rPr>
          <w:rFonts w:ascii="Arial" w:hAnsi="Arial" w:cs="Arial"/>
          <w:sz w:val="24"/>
          <w:szCs w:val="24"/>
        </w:rPr>
        <w:t>...............</w:t>
      </w:r>
      <w:r w:rsidR="00C85560" w:rsidRPr="00385ABE">
        <w:rPr>
          <w:rFonts w:ascii="Arial" w:hAnsi="Arial" w:cs="Arial"/>
          <w:sz w:val="24"/>
          <w:szCs w:val="24"/>
        </w:rPr>
        <w:t>............................. 8</w:t>
      </w:r>
    </w:p>
    <w:p w:rsidR="00E22709" w:rsidRPr="00385ABE" w:rsidRDefault="00E22709" w:rsidP="00385ABE">
      <w:pPr>
        <w:spacing w:line="360" w:lineRule="auto"/>
        <w:jc w:val="both"/>
        <w:rPr>
          <w:rFonts w:ascii="Arial" w:hAnsi="Arial" w:cs="Arial"/>
          <w:sz w:val="24"/>
          <w:szCs w:val="24"/>
        </w:rPr>
      </w:pPr>
      <w:r w:rsidRPr="00385ABE">
        <w:rPr>
          <w:rFonts w:ascii="Arial" w:hAnsi="Arial" w:cs="Arial"/>
          <w:sz w:val="24"/>
          <w:szCs w:val="24"/>
        </w:rPr>
        <w:t>Objetivo general.............................................</w:t>
      </w:r>
      <w:r w:rsidR="00385ABE">
        <w:rPr>
          <w:rFonts w:ascii="Arial" w:hAnsi="Arial" w:cs="Arial"/>
          <w:sz w:val="24"/>
          <w:szCs w:val="24"/>
        </w:rPr>
        <w:t>..............</w:t>
      </w:r>
      <w:r w:rsidRPr="00385ABE">
        <w:rPr>
          <w:rFonts w:ascii="Arial" w:hAnsi="Arial" w:cs="Arial"/>
          <w:sz w:val="24"/>
          <w:szCs w:val="24"/>
        </w:rPr>
        <w:t>..........</w:t>
      </w:r>
      <w:r w:rsidR="00C85560" w:rsidRPr="00385ABE">
        <w:rPr>
          <w:rFonts w:ascii="Arial" w:hAnsi="Arial" w:cs="Arial"/>
          <w:sz w:val="24"/>
          <w:szCs w:val="24"/>
        </w:rPr>
        <w:t>.............................. 8</w:t>
      </w:r>
    </w:p>
    <w:p w:rsidR="00E22709" w:rsidRPr="00385ABE" w:rsidRDefault="00E22709" w:rsidP="00385ABE">
      <w:pPr>
        <w:spacing w:line="360" w:lineRule="auto"/>
        <w:jc w:val="both"/>
        <w:rPr>
          <w:rFonts w:ascii="Arial" w:hAnsi="Arial" w:cs="Arial"/>
          <w:sz w:val="24"/>
          <w:szCs w:val="24"/>
        </w:rPr>
      </w:pPr>
      <w:r w:rsidRPr="00385ABE">
        <w:rPr>
          <w:rFonts w:ascii="Arial" w:hAnsi="Arial" w:cs="Arial"/>
          <w:sz w:val="24"/>
          <w:szCs w:val="24"/>
        </w:rPr>
        <w:t>Objetivos específicos .....................................................</w:t>
      </w:r>
      <w:r w:rsidR="00385ABE">
        <w:rPr>
          <w:rFonts w:ascii="Arial" w:hAnsi="Arial" w:cs="Arial"/>
          <w:sz w:val="24"/>
          <w:szCs w:val="24"/>
        </w:rPr>
        <w:t>......................</w:t>
      </w:r>
      <w:r w:rsidRPr="00385ABE">
        <w:rPr>
          <w:rFonts w:ascii="Arial" w:hAnsi="Arial" w:cs="Arial"/>
          <w:sz w:val="24"/>
          <w:szCs w:val="24"/>
        </w:rPr>
        <w:t>.</w:t>
      </w:r>
      <w:r w:rsidR="00C85560" w:rsidRPr="00385ABE">
        <w:rPr>
          <w:rFonts w:ascii="Arial" w:hAnsi="Arial" w:cs="Arial"/>
          <w:sz w:val="24"/>
          <w:szCs w:val="24"/>
        </w:rPr>
        <w:t>...............8</w:t>
      </w:r>
    </w:p>
    <w:p w:rsidR="00E22709" w:rsidRPr="00385ABE" w:rsidRDefault="00E22709" w:rsidP="00385ABE">
      <w:pPr>
        <w:spacing w:line="360" w:lineRule="auto"/>
        <w:jc w:val="both"/>
        <w:rPr>
          <w:rFonts w:ascii="Arial" w:hAnsi="Arial" w:cs="Arial"/>
          <w:sz w:val="24"/>
          <w:szCs w:val="24"/>
        </w:rPr>
      </w:pPr>
      <w:r w:rsidRPr="00385ABE">
        <w:rPr>
          <w:rFonts w:ascii="Arial" w:hAnsi="Arial" w:cs="Arial"/>
          <w:sz w:val="24"/>
          <w:szCs w:val="24"/>
        </w:rPr>
        <w:t>Parte experimental .............................................</w:t>
      </w:r>
      <w:r w:rsidR="00B870FE" w:rsidRPr="00385ABE">
        <w:rPr>
          <w:rFonts w:ascii="Arial" w:hAnsi="Arial" w:cs="Arial"/>
          <w:sz w:val="24"/>
          <w:szCs w:val="24"/>
        </w:rPr>
        <w:t>..........</w:t>
      </w:r>
      <w:r w:rsidRPr="00385ABE">
        <w:rPr>
          <w:rFonts w:ascii="Arial" w:hAnsi="Arial" w:cs="Arial"/>
          <w:sz w:val="24"/>
          <w:szCs w:val="24"/>
        </w:rPr>
        <w:t>..............................</w:t>
      </w:r>
      <w:r w:rsidR="00385ABE">
        <w:rPr>
          <w:rFonts w:ascii="Arial" w:hAnsi="Arial" w:cs="Arial"/>
          <w:sz w:val="24"/>
          <w:szCs w:val="24"/>
        </w:rPr>
        <w:t>..........</w:t>
      </w:r>
      <w:r w:rsidR="00C85560" w:rsidRPr="00385ABE">
        <w:rPr>
          <w:rFonts w:ascii="Arial" w:hAnsi="Arial" w:cs="Arial"/>
          <w:sz w:val="24"/>
          <w:szCs w:val="24"/>
        </w:rPr>
        <w:t>9</w:t>
      </w:r>
    </w:p>
    <w:p w:rsidR="00E22709" w:rsidRPr="00385ABE" w:rsidRDefault="00E22709" w:rsidP="00385ABE">
      <w:pPr>
        <w:spacing w:line="360" w:lineRule="auto"/>
        <w:jc w:val="both"/>
        <w:rPr>
          <w:rFonts w:ascii="Arial" w:hAnsi="Arial" w:cs="Arial"/>
          <w:sz w:val="24"/>
          <w:szCs w:val="24"/>
        </w:rPr>
      </w:pPr>
      <w:r w:rsidRPr="00385ABE">
        <w:rPr>
          <w:rFonts w:ascii="Arial" w:hAnsi="Arial" w:cs="Arial"/>
          <w:sz w:val="24"/>
          <w:szCs w:val="24"/>
        </w:rPr>
        <w:t>Materiales .......................................................</w:t>
      </w:r>
      <w:r w:rsidR="00B870FE" w:rsidRPr="00385ABE">
        <w:rPr>
          <w:rFonts w:ascii="Arial" w:hAnsi="Arial" w:cs="Arial"/>
          <w:sz w:val="24"/>
          <w:szCs w:val="24"/>
        </w:rPr>
        <w:t>..</w:t>
      </w:r>
      <w:r w:rsidRPr="00385ABE">
        <w:rPr>
          <w:rFonts w:ascii="Arial" w:hAnsi="Arial" w:cs="Arial"/>
          <w:sz w:val="24"/>
          <w:szCs w:val="24"/>
        </w:rPr>
        <w:t>..........</w:t>
      </w:r>
      <w:r w:rsidR="00B870FE" w:rsidRPr="00385ABE">
        <w:rPr>
          <w:rFonts w:ascii="Arial" w:hAnsi="Arial" w:cs="Arial"/>
          <w:sz w:val="24"/>
          <w:szCs w:val="24"/>
        </w:rPr>
        <w:t>..............................</w:t>
      </w:r>
      <w:r w:rsidR="00385ABE">
        <w:rPr>
          <w:rFonts w:ascii="Arial" w:hAnsi="Arial" w:cs="Arial"/>
          <w:sz w:val="24"/>
          <w:szCs w:val="24"/>
        </w:rPr>
        <w:t>............</w:t>
      </w:r>
      <w:r w:rsidR="00C85560" w:rsidRPr="00385ABE">
        <w:rPr>
          <w:rFonts w:ascii="Arial" w:hAnsi="Arial" w:cs="Arial"/>
          <w:sz w:val="24"/>
          <w:szCs w:val="24"/>
        </w:rPr>
        <w:t>9</w:t>
      </w:r>
    </w:p>
    <w:p w:rsidR="00E22709" w:rsidRPr="00385ABE" w:rsidRDefault="00E22709" w:rsidP="00385ABE">
      <w:pPr>
        <w:spacing w:line="360" w:lineRule="auto"/>
        <w:jc w:val="both"/>
        <w:rPr>
          <w:rFonts w:ascii="Arial" w:hAnsi="Arial" w:cs="Arial"/>
          <w:sz w:val="24"/>
          <w:szCs w:val="24"/>
        </w:rPr>
      </w:pPr>
      <w:r w:rsidRPr="00385ABE">
        <w:rPr>
          <w:rFonts w:ascii="Arial" w:hAnsi="Arial" w:cs="Arial"/>
          <w:sz w:val="24"/>
          <w:szCs w:val="24"/>
        </w:rPr>
        <w:t>Métodos......................................................</w:t>
      </w:r>
      <w:r w:rsidR="00B870FE" w:rsidRPr="00385ABE">
        <w:rPr>
          <w:rFonts w:ascii="Arial" w:hAnsi="Arial" w:cs="Arial"/>
          <w:sz w:val="24"/>
          <w:szCs w:val="24"/>
        </w:rPr>
        <w:t>..................................</w:t>
      </w:r>
      <w:r w:rsidRPr="00385ABE">
        <w:rPr>
          <w:rFonts w:ascii="Arial" w:hAnsi="Arial" w:cs="Arial"/>
          <w:sz w:val="24"/>
          <w:szCs w:val="24"/>
        </w:rPr>
        <w:t>.</w:t>
      </w:r>
      <w:r w:rsidR="00B870FE" w:rsidRPr="00385ABE">
        <w:rPr>
          <w:rFonts w:ascii="Arial" w:hAnsi="Arial" w:cs="Arial"/>
          <w:sz w:val="24"/>
          <w:szCs w:val="24"/>
        </w:rPr>
        <w:t>..</w:t>
      </w:r>
      <w:r w:rsidR="00385ABE">
        <w:rPr>
          <w:rFonts w:ascii="Arial" w:hAnsi="Arial" w:cs="Arial"/>
          <w:sz w:val="24"/>
          <w:szCs w:val="24"/>
        </w:rPr>
        <w:t>..........</w:t>
      </w:r>
      <w:r w:rsidRPr="00385ABE">
        <w:rPr>
          <w:rFonts w:ascii="Arial" w:hAnsi="Arial" w:cs="Arial"/>
          <w:sz w:val="24"/>
          <w:szCs w:val="24"/>
        </w:rPr>
        <w:t>.</w:t>
      </w:r>
      <w:r w:rsidR="00C85560" w:rsidRPr="00385ABE">
        <w:rPr>
          <w:rFonts w:ascii="Arial" w:hAnsi="Arial" w:cs="Arial"/>
          <w:sz w:val="24"/>
          <w:szCs w:val="24"/>
        </w:rPr>
        <w:t>..........10</w:t>
      </w:r>
    </w:p>
    <w:p w:rsidR="00E22709" w:rsidRPr="00385ABE" w:rsidRDefault="00E22709" w:rsidP="00385ABE">
      <w:pPr>
        <w:spacing w:line="360" w:lineRule="auto"/>
        <w:jc w:val="both"/>
        <w:rPr>
          <w:rFonts w:ascii="Arial" w:hAnsi="Arial" w:cs="Arial"/>
          <w:sz w:val="24"/>
          <w:szCs w:val="24"/>
        </w:rPr>
      </w:pPr>
      <w:r w:rsidRPr="00385ABE">
        <w:rPr>
          <w:rFonts w:ascii="Arial" w:hAnsi="Arial" w:cs="Arial"/>
          <w:sz w:val="24"/>
          <w:szCs w:val="24"/>
        </w:rPr>
        <w:t>Discusión de resultados.....................................</w:t>
      </w:r>
      <w:r w:rsidR="00B870FE" w:rsidRPr="00385ABE">
        <w:rPr>
          <w:rFonts w:ascii="Arial" w:hAnsi="Arial" w:cs="Arial"/>
          <w:sz w:val="24"/>
          <w:szCs w:val="24"/>
        </w:rPr>
        <w:t>.</w:t>
      </w:r>
      <w:r w:rsidRPr="00385ABE">
        <w:rPr>
          <w:rFonts w:ascii="Arial" w:hAnsi="Arial" w:cs="Arial"/>
          <w:sz w:val="24"/>
          <w:szCs w:val="24"/>
        </w:rPr>
        <w:t>.................................</w:t>
      </w:r>
      <w:r w:rsidR="00385ABE">
        <w:rPr>
          <w:rFonts w:ascii="Arial" w:hAnsi="Arial" w:cs="Arial"/>
          <w:sz w:val="24"/>
          <w:szCs w:val="24"/>
        </w:rPr>
        <w:t>................</w:t>
      </w:r>
      <w:r w:rsidR="00B870FE" w:rsidRPr="00385ABE">
        <w:rPr>
          <w:rFonts w:ascii="Arial" w:hAnsi="Arial" w:cs="Arial"/>
          <w:sz w:val="24"/>
          <w:szCs w:val="24"/>
        </w:rPr>
        <w:t>.</w:t>
      </w:r>
      <w:r w:rsidR="00C85560" w:rsidRPr="00385ABE">
        <w:rPr>
          <w:rFonts w:ascii="Arial" w:hAnsi="Arial" w:cs="Arial"/>
          <w:sz w:val="24"/>
          <w:szCs w:val="24"/>
        </w:rPr>
        <w:t>11</w:t>
      </w:r>
    </w:p>
    <w:p w:rsidR="00E22709" w:rsidRPr="00A21ED3" w:rsidRDefault="00E22709" w:rsidP="00385ABE">
      <w:pPr>
        <w:spacing w:line="360" w:lineRule="auto"/>
        <w:jc w:val="both"/>
        <w:rPr>
          <w:rFonts w:ascii="Arial" w:hAnsi="Arial" w:cs="Arial"/>
          <w:sz w:val="24"/>
          <w:szCs w:val="24"/>
        </w:rPr>
      </w:pPr>
      <w:r w:rsidRPr="00A21ED3">
        <w:rPr>
          <w:rFonts w:ascii="Arial" w:hAnsi="Arial" w:cs="Arial"/>
          <w:sz w:val="24"/>
          <w:szCs w:val="24"/>
        </w:rPr>
        <w:t>Conclusión...........................................................</w:t>
      </w:r>
      <w:r w:rsidR="00B870FE" w:rsidRPr="00A21ED3">
        <w:rPr>
          <w:rFonts w:ascii="Arial" w:hAnsi="Arial" w:cs="Arial"/>
          <w:sz w:val="24"/>
          <w:szCs w:val="24"/>
        </w:rPr>
        <w:t>.</w:t>
      </w:r>
      <w:r w:rsidRPr="00A21ED3">
        <w:rPr>
          <w:rFonts w:ascii="Arial" w:hAnsi="Arial" w:cs="Arial"/>
          <w:sz w:val="24"/>
          <w:szCs w:val="24"/>
        </w:rPr>
        <w:t>.......................</w:t>
      </w:r>
      <w:r w:rsidR="00385ABE" w:rsidRPr="00A21ED3">
        <w:rPr>
          <w:rFonts w:ascii="Arial" w:hAnsi="Arial" w:cs="Arial"/>
          <w:sz w:val="24"/>
          <w:szCs w:val="24"/>
        </w:rPr>
        <w:t>....</w:t>
      </w:r>
      <w:r w:rsidRPr="00A21ED3">
        <w:rPr>
          <w:rFonts w:ascii="Arial" w:hAnsi="Arial" w:cs="Arial"/>
          <w:sz w:val="24"/>
          <w:szCs w:val="24"/>
        </w:rPr>
        <w:t>.</w:t>
      </w:r>
      <w:r w:rsidR="00385ABE" w:rsidRPr="00A21ED3">
        <w:rPr>
          <w:rFonts w:ascii="Arial" w:hAnsi="Arial" w:cs="Arial"/>
          <w:sz w:val="24"/>
          <w:szCs w:val="24"/>
        </w:rPr>
        <w:t>........</w:t>
      </w:r>
      <w:r w:rsidR="00B870FE" w:rsidRPr="00A21ED3">
        <w:rPr>
          <w:rFonts w:ascii="Arial" w:hAnsi="Arial" w:cs="Arial"/>
          <w:sz w:val="24"/>
          <w:szCs w:val="24"/>
        </w:rPr>
        <w:t>............1</w:t>
      </w:r>
      <w:r w:rsidR="00C85560" w:rsidRPr="00A21ED3">
        <w:rPr>
          <w:rFonts w:ascii="Arial" w:hAnsi="Arial" w:cs="Arial"/>
          <w:sz w:val="24"/>
          <w:szCs w:val="24"/>
        </w:rPr>
        <w:t>2</w:t>
      </w:r>
      <w:r w:rsidRPr="00A21ED3">
        <w:rPr>
          <w:rFonts w:ascii="Arial" w:hAnsi="Arial" w:cs="Arial"/>
          <w:sz w:val="24"/>
          <w:szCs w:val="24"/>
        </w:rPr>
        <w:t xml:space="preserve"> </w:t>
      </w:r>
    </w:p>
    <w:p w:rsidR="00E22709" w:rsidRPr="004D196F" w:rsidRDefault="00E22709" w:rsidP="00385ABE">
      <w:pPr>
        <w:spacing w:line="360" w:lineRule="auto"/>
        <w:jc w:val="both"/>
        <w:rPr>
          <w:rFonts w:ascii="Arial" w:hAnsi="Arial" w:cs="Arial"/>
          <w:b/>
          <w:sz w:val="24"/>
          <w:szCs w:val="24"/>
          <w:lang w:val="en-US"/>
        </w:rPr>
      </w:pPr>
      <w:r w:rsidRPr="004D196F">
        <w:rPr>
          <w:rFonts w:ascii="Arial" w:hAnsi="Arial" w:cs="Arial"/>
          <w:sz w:val="24"/>
          <w:szCs w:val="24"/>
          <w:lang w:val="en-US"/>
        </w:rPr>
        <w:t>Bibliografía............................................................</w:t>
      </w:r>
      <w:r w:rsidR="00385ABE" w:rsidRPr="004D196F">
        <w:rPr>
          <w:rFonts w:ascii="Arial" w:hAnsi="Arial" w:cs="Arial"/>
          <w:sz w:val="24"/>
          <w:szCs w:val="24"/>
          <w:lang w:val="en-US"/>
        </w:rPr>
        <w:t>...........................</w:t>
      </w:r>
      <w:r w:rsidR="00C85560" w:rsidRPr="004D196F">
        <w:rPr>
          <w:rFonts w:ascii="Arial" w:hAnsi="Arial" w:cs="Arial"/>
          <w:sz w:val="24"/>
          <w:szCs w:val="24"/>
          <w:lang w:val="en-US"/>
        </w:rPr>
        <w:t>.................... 13</w:t>
      </w:r>
    </w:p>
    <w:p w:rsidR="00E22709" w:rsidRPr="004D196F" w:rsidRDefault="00E22709" w:rsidP="00385ABE">
      <w:pPr>
        <w:spacing w:line="360" w:lineRule="auto"/>
        <w:jc w:val="both"/>
        <w:rPr>
          <w:rFonts w:ascii="Arial" w:hAnsi="Arial" w:cs="Arial"/>
          <w:b/>
          <w:sz w:val="24"/>
          <w:szCs w:val="24"/>
          <w:lang w:val="en-US"/>
        </w:rPr>
      </w:pPr>
    </w:p>
    <w:p w:rsidR="00936E88" w:rsidRPr="004D196F" w:rsidRDefault="00936E88" w:rsidP="00385ABE">
      <w:pPr>
        <w:spacing w:line="360" w:lineRule="auto"/>
        <w:jc w:val="both"/>
        <w:rPr>
          <w:rFonts w:ascii="Arial" w:hAnsi="Arial" w:cs="Arial"/>
          <w:b/>
          <w:sz w:val="24"/>
          <w:szCs w:val="24"/>
          <w:lang w:val="en-US"/>
        </w:rPr>
      </w:pPr>
    </w:p>
    <w:p w:rsidR="00936E88" w:rsidRPr="004D196F" w:rsidRDefault="00936E88" w:rsidP="00385ABE">
      <w:pPr>
        <w:spacing w:line="360" w:lineRule="auto"/>
        <w:jc w:val="both"/>
        <w:rPr>
          <w:rFonts w:ascii="Arial" w:hAnsi="Arial" w:cs="Arial"/>
          <w:b/>
          <w:sz w:val="24"/>
          <w:szCs w:val="24"/>
          <w:lang w:val="en-US"/>
        </w:rPr>
      </w:pPr>
    </w:p>
    <w:p w:rsidR="00936E88" w:rsidRPr="004D196F" w:rsidRDefault="00936E88" w:rsidP="00385ABE">
      <w:pPr>
        <w:spacing w:line="360" w:lineRule="auto"/>
        <w:jc w:val="both"/>
        <w:rPr>
          <w:rFonts w:ascii="Arial" w:hAnsi="Arial" w:cs="Arial"/>
          <w:b/>
          <w:sz w:val="24"/>
          <w:szCs w:val="24"/>
          <w:lang w:val="en-US"/>
        </w:rPr>
      </w:pPr>
    </w:p>
    <w:p w:rsidR="00936E88" w:rsidRPr="004D196F" w:rsidRDefault="00936E88" w:rsidP="00385ABE">
      <w:pPr>
        <w:spacing w:line="360" w:lineRule="auto"/>
        <w:jc w:val="both"/>
        <w:rPr>
          <w:rFonts w:ascii="Arial" w:hAnsi="Arial" w:cs="Arial"/>
          <w:b/>
          <w:sz w:val="24"/>
          <w:szCs w:val="24"/>
          <w:lang w:val="en-US"/>
        </w:rPr>
      </w:pPr>
    </w:p>
    <w:p w:rsidR="00936E88" w:rsidRPr="004D196F" w:rsidRDefault="00936E88" w:rsidP="00385ABE">
      <w:pPr>
        <w:spacing w:line="360" w:lineRule="auto"/>
        <w:jc w:val="both"/>
        <w:rPr>
          <w:rFonts w:ascii="Arial" w:hAnsi="Arial" w:cs="Arial"/>
          <w:b/>
          <w:sz w:val="24"/>
          <w:szCs w:val="24"/>
          <w:lang w:val="en-US"/>
        </w:rPr>
      </w:pPr>
    </w:p>
    <w:p w:rsidR="00B870FE" w:rsidRPr="004D196F" w:rsidRDefault="00B870FE" w:rsidP="00385ABE">
      <w:pPr>
        <w:spacing w:line="360" w:lineRule="auto"/>
        <w:jc w:val="both"/>
        <w:rPr>
          <w:rFonts w:ascii="Arial" w:hAnsi="Arial" w:cs="Arial"/>
          <w:b/>
          <w:sz w:val="24"/>
          <w:szCs w:val="24"/>
          <w:lang w:val="en-US"/>
        </w:rPr>
      </w:pPr>
    </w:p>
    <w:p w:rsidR="00A746EC" w:rsidRPr="004D196F" w:rsidRDefault="005E1D71" w:rsidP="00385ABE">
      <w:pPr>
        <w:spacing w:line="360" w:lineRule="auto"/>
        <w:jc w:val="both"/>
        <w:rPr>
          <w:rFonts w:ascii="Arial" w:hAnsi="Arial" w:cs="Arial"/>
          <w:b/>
          <w:sz w:val="24"/>
          <w:szCs w:val="24"/>
          <w:lang w:val="en-US"/>
        </w:rPr>
      </w:pPr>
      <w:r w:rsidRPr="004D196F">
        <w:rPr>
          <w:rFonts w:ascii="Arial" w:hAnsi="Arial" w:cs="Arial"/>
          <w:b/>
          <w:sz w:val="24"/>
          <w:szCs w:val="24"/>
          <w:lang w:val="en-US"/>
        </w:rPr>
        <w:lastRenderedPageBreak/>
        <w:t>Abstract</w:t>
      </w:r>
    </w:p>
    <w:p w:rsidR="00A746EC" w:rsidRPr="00385ABE" w:rsidRDefault="00A746EC" w:rsidP="00385ABE">
      <w:pPr>
        <w:spacing w:line="360" w:lineRule="auto"/>
        <w:jc w:val="both"/>
        <w:rPr>
          <w:rFonts w:ascii="Arial" w:hAnsi="Arial" w:cs="Arial"/>
          <w:sz w:val="24"/>
          <w:szCs w:val="24"/>
          <w:lang w:val="en-US"/>
        </w:rPr>
      </w:pPr>
      <w:r w:rsidRPr="00385ABE">
        <w:rPr>
          <w:rFonts w:ascii="Arial" w:hAnsi="Arial" w:cs="Arial"/>
          <w:sz w:val="24"/>
          <w:szCs w:val="24"/>
          <w:lang w:val="en-US"/>
        </w:rPr>
        <w:t>This laboratory report delves into the fascinating world of cellular biology. It begins by emphasizing the fundamental role of the cell as the smallest living unit, forming the building blocks of all life forms and the tissues within the human body. The cell, encased within a cellular membrane, houses a variety of small organelles, each with specific functions, including the nucleus, mitochondria, endoplasmic reticulum, and the Golgi apparatus.</w:t>
      </w:r>
    </w:p>
    <w:p w:rsidR="00A746EC" w:rsidRPr="00385ABE" w:rsidRDefault="00A746EC" w:rsidP="00385ABE">
      <w:pPr>
        <w:spacing w:line="360" w:lineRule="auto"/>
        <w:jc w:val="both"/>
        <w:rPr>
          <w:rFonts w:ascii="Arial" w:hAnsi="Arial" w:cs="Arial"/>
          <w:sz w:val="24"/>
          <w:szCs w:val="24"/>
          <w:lang w:val="en-US"/>
        </w:rPr>
      </w:pPr>
      <w:r w:rsidRPr="00385ABE">
        <w:rPr>
          <w:rFonts w:ascii="Arial" w:hAnsi="Arial" w:cs="Arial"/>
          <w:sz w:val="24"/>
          <w:szCs w:val="24"/>
          <w:lang w:val="en-US"/>
        </w:rPr>
        <w:t>The report further explores the chemical components of the cell, focusing on carbohydrates, proteins, enzymes, and lipids. Carbohydrates, crucial biomolecules, come in different forms, such as monosaccharides like glucose, fructose, and galactose, and disaccharides like sucrose and lactose. Polysaccharides, like starch, are larger organic molecules composed of more than ten monosaccharides linked by glycosidic bonds.</w:t>
      </w:r>
    </w:p>
    <w:p w:rsidR="00A746EC" w:rsidRPr="00385ABE" w:rsidRDefault="00A746EC" w:rsidP="00385ABE">
      <w:pPr>
        <w:spacing w:line="360" w:lineRule="auto"/>
        <w:jc w:val="both"/>
        <w:rPr>
          <w:rFonts w:ascii="Arial" w:hAnsi="Arial" w:cs="Arial"/>
          <w:sz w:val="24"/>
          <w:szCs w:val="24"/>
          <w:lang w:val="en-US"/>
        </w:rPr>
      </w:pPr>
      <w:r w:rsidRPr="00385ABE">
        <w:rPr>
          <w:rFonts w:ascii="Arial" w:hAnsi="Arial" w:cs="Arial"/>
          <w:sz w:val="24"/>
          <w:szCs w:val="24"/>
          <w:lang w:val="en-US"/>
        </w:rPr>
        <w:t>Proteins, complex biomolecules, serve vital roles in various cellular functions. Comprising amino acids, they play a significant part in maintaining the structure, function, and regulation of tissues and organs. Enzymes, a subgroup of proteins, regulate biological systems through chemical reactions, such as the digestion of food and blood coagulation.</w:t>
      </w:r>
    </w:p>
    <w:p w:rsidR="00A746EC" w:rsidRPr="00385ABE" w:rsidRDefault="00A746EC" w:rsidP="00385ABE">
      <w:pPr>
        <w:spacing w:line="360" w:lineRule="auto"/>
        <w:jc w:val="both"/>
        <w:rPr>
          <w:rFonts w:ascii="Arial" w:hAnsi="Arial" w:cs="Arial"/>
          <w:sz w:val="24"/>
          <w:szCs w:val="24"/>
          <w:lang w:val="en-US"/>
        </w:rPr>
      </w:pPr>
      <w:r w:rsidRPr="00385ABE">
        <w:rPr>
          <w:rFonts w:ascii="Arial" w:hAnsi="Arial" w:cs="Arial"/>
          <w:sz w:val="24"/>
          <w:szCs w:val="24"/>
          <w:lang w:val="en-US"/>
        </w:rPr>
        <w:t>Lipids, which include fats, oils, waxes, phospholipids, and steroids, are hydrophobic, nonpolar fatty acids essential for constructing the cell membrane.</w:t>
      </w:r>
    </w:p>
    <w:p w:rsidR="00A746EC" w:rsidRPr="00385ABE" w:rsidRDefault="00A746EC" w:rsidP="00385ABE">
      <w:pPr>
        <w:spacing w:line="360" w:lineRule="auto"/>
        <w:jc w:val="both"/>
        <w:rPr>
          <w:rFonts w:ascii="Arial" w:hAnsi="Arial" w:cs="Arial"/>
          <w:sz w:val="24"/>
          <w:szCs w:val="24"/>
          <w:lang w:val="en-US"/>
        </w:rPr>
      </w:pPr>
      <w:r w:rsidRPr="00385ABE">
        <w:rPr>
          <w:rFonts w:ascii="Arial" w:hAnsi="Arial" w:cs="Arial"/>
          <w:sz w:val="24"/>
          <w:szCs w:val="24"/>
          <w:lang w:val="en-US"/>
        </w:rPr>
        <w:t>Additionally, the report outlines the reagents used in the laboratory experiment, including Benedict, Lugol, Biuret, NaOH, hydrogen peroxide, and Sudan, each serving a specific purpose in identifying various cellular components.</w:t>
      </w:r>
    </w:p>
    <w:p w:rsidR="00A746EC" w:rsidRPr="00385ABE" w:rsidRDefault="00A746EC" w:rsidP="00385ABE">
      <w:pPr>
        <w:spacing w:line="360" w:lineRule="auto"/>
        <w:jc w:val="both"/>
        <w:rPr>
          <w:rFonts w:ascii="Arial" w:hAnsi="Arial" w:cs="Arial"/>
          <w:sz w:val="24"/>
          <w:szCs w:val="24"/>
          <w:lang w:val="en-US"/>
        </w:rPr>
      </w:pPr>
      <w:r w:rsidRPr="00385ABE">
        <w:rPr>
          <w:rFonts w:ascii="Arial" w:hAnsi="Arial" w:cs="Arial"/>
          <w:sz w:val="24"/>
          <w:szCs w:val="24"/>
          <w:lang w:val="en-US"/>
        </w:rPr>
        <w:t>On October 27, 2023, a laboratory experiment was conducted at the Science Center in Culiacán, Sinaloa, with the primary goal of employing colorimetric reactions to identify chemical components of cells in diverse samples. Reagents such as Biuret and NaOH were used to detect the presence of proteins, Benedict for identifying monosaccharides and disaccharides, Lugol for polysaccharides, hydrogen peroxide for enzymes, Sudan for lipids, and blood and hydrogen peroxide for catalase.</w:t>
      </w:r>
    </w:p>
    <w:p w:rsidR="00A746EC" w:rsidRPr="00385ABE" w:rsidRDefault="00A746EC" w:rsidP="00385ABE">
      <w:pPr>
        <w:spacing w:line="360" w:lineRule="auto"/>
        <w:jc w:val="both"/>
        <w:rPr>
          <w:rFonts w:ascii="Arial" w:hAnsi="Arial" w:cs="Arial"/>
          <w:sz w:val="24"/>
          <w:szCs w:val="24"/>
          <w:lang w:val="en-US"/>
        </w:rPr>
      </w:pPr>
      <w:r w:rsidRPr="00385ABE">
        <w:rPr>
          <w:rFonts w:ascii="Arial" w:hAnsi="Arial" w:cs="Arial"/>
          <w:sz w:val="24"/>
          <w:szCs w:val="24"/>
          <w:lang w:val="en-US"/>
        </w:rPr>
        <w:lastRenderedPageBreak/>
        <w:t>The overarching objective was to identify the chemical components of the cell using colorimetric reactions. Specific goals included identifying cellular components, proteins, carbohydrates, lipids, enzymes, and catalase, while familiarizing with various reagents and their reactions when mixed with samples.</w:t>
      </w:r>
    </w:p>
    <w:p w:rsidR="005E1D71" w:rsidRPr="00385ABE" w:rsidRDefault="00A746EC" w:rsidP="00385ABE">
      <w:pPr>
        <w:spacing w:line="360" w:lineRule="auto"/>
        <w:jc w:val="both"/>
        <w:rPr>
          <w:rFonts w:ascii="Arial" w:hAnsi="Arial" w:cs="Arial"/>
          <w:sz w:val="24"/>
          <w:szCs w:val="24"/>
          <w:lang w:val="en-US"/>
        </w:rPr>
      </w:pPr>
      <w:r w:rsidRPr="00385ABE">
        <w:rPr>
          <w:rFonts w:ascii="Arial" w:hAnsi="Arial" w:cs="Arial"/>
          <w:sz w:val="24"/>
          <w:szCs w:val="24"/>
          <w:lang w:val="en-US"/>
        </w:rPr>
        <w:t>This comprehensive exploration of cellular components and colorimetric identification highlights the significance of understanding the building blocks of life, providing a foundation for further scientific research and medical advancements.</w:t>
      </w:r>
    </w:p>
    <w:p w:rsidR="005E1D71" w:rsidRPr="00385ABE" w:rsidRDefault="005E1D71" w:rsidP="00385ABE">
      <w:pPr>
        <w:spacing w:line="360" w:lineRule="auto"/>
        <w:jc w:val="both"/>
        <w:rPr>
          <w:rFonts w:ascii="Arial" w:hAnsi="Arial" w:cs="Arial"/>
          <w:b/>
          <w:sz w:val="24"/>
          <w:szCs w:val="24"/>
          <w:lang w:val="en-US"/>
        </w:rPr>
      </w:pPr>
    </w:p>
    <w:p w:rsidR="005E1D71" w:rsidRPr="00385ABE" w:rsidRDefault="005E1D71" w:rsidP="00385ABE">
      <w:pPr>
        <w:spacing w:line="360" w:lineRule="auto"/>
        <w:jc w:val="both"/>
        <w:rPr>
          <w:rFonts w:ascii="Arial" w:hAnsi="Arial" w:cs="Arial"/>
          <w:b/>
          <w:sz w:val="24"/>
          <w:szCs w:val="24"/>
          <w:lang w:val="en-US"/>
        </w:rPr>
      </w:pPr>
    </w:p>
    <w:p w:rsidR="005E1D71" w:rsidRPr="00385ABE" w:rsidRDefault="005E1D71" w:rsidP="00385ABE">
      <w:pPr>
        <w:spacing w:line="360" w:lineRule="auto"/>
        <w:jc w:val="both"/>
        <w:rPr>
          <w:rFonts w:ascii="Arial" w:hAnsi="Arial" w:cs="Arial"/>
          <w:b/>
          <w:sz w:val="24"/>
          <w:szCs w:val="24"/>
          <w:lang w:val="en-US"/>
        </w:rPr>
      </w:pPr>
    </w:p>
    <w:p w:rsidR="005E1D71" w:rsidRPr="00385ABE" w:rsidRDefault="005E1D71" w:rsidP="00385ABE">
      <w:pPr>
        <w:spacing w:line="360" w:lineRule="auto"/>
        <w:jc w:val="both"/>
        <w:rPr>
          <w:rFonts w:ascii="Arial" w:hAnsi="Arial" w:cs="Arial"/>
          <w:b/>
          <w:sz w:val="24"/>
          <w:szCs w:val="24"/>
          <w:lang w:val="en-US"/>
        </w:rPr>
      </w:pPr>
    </w:p>
    <w:p w:rsidR="005E1D71" w:rsidRPr="00385ABE" w:rsidRDefault="005E1D71" w:rsidP="00385ABE">
      <w:pPr>
        <w:spacing w:line="360" w:lineRule="auto"/>
        <w:jc w:val="both"/>
        <w:rPr>
          <w:rFonts w:ascii="Arial" w:hAnsi="Arial" w:cs="Arial"/>
          <w:b/>
          <w:sz w:val="24"/>
          <w:szCs w:val="24"/>
          <w:lang w:val="en-US"/>
        </w:rPr>
      </w:pPr>
    </w:p>
    <w:p w:rsidR="005E1D71" w:rsidRPr="00385ABE" w:rsidRDefault="005E1D71" w:rsidP="00385ABE">
      <w:pPr>
        <w:spacing w:line="360" w:lineRule="auto"/>
        <w:jc w:val="both"/>
        <w:rPr>
          <w:rFonts w:ascii="Arial" w:hAnsi="Arial" w:cs="Arial"/>
          <w:b/>
          <w:sz w:val="24"/>
          <w:szCs w:val="24"/>
          <w:lang w:val="en-US"/>
        </w:rPr>
      </w:pPr>
    </w:p>
    <w:p w:rsidR="005E1D71" w:rsidRPr="00385ABE" w:rsidRDefault="005E1D71" w:rsidP="00385ABE">
      <w:pPr>
        <w:spacing w:line="360" w:lineRule="auto"/>
        <w:jc w:val="both"/>
        <w:rPr>
          <w:rFonts w:ascii="Arial" w:hAnsi="Arial" w:cs="Arial"/>
          <w:b/>
          <w:sz w:val="24"/>
          <w:szCs w:val="24"/>
          <w:lang w:val="en-US"/>
        </w:rPr>
      </w:pPr>
    </w:p>
    <w:p w:rsidR="005E1D71" w:rsidRPr="00385ABE" w:rsidRDefault="005E1D71" w:rsidP="00385ABE">
      <w:pPr>
        <w:spacing w:line="360" w:lineRule="auto"/>
        <w:jc w:val="both"/>
        <w:rPr>
          <w:rFonts w:ascii="Arial" w:hAnsi="Arial" w:cs="Arial"/>
          <w:b/>
          <w:sz w:val="24"/>
          <w:szCs w:val="24"/>
          <w:lang w:val="en-US"/>
        </w:rPr>
      </w:pPr>
    </w:p>
    <w:p w:rsidR="005E1D71" w:rsidRPr="00385ABE" w:rsidRDefault="005E1D71" w:rsidP="00385ABE">
      <w:pPr>
        <w:spacing w:line="360" w:lineRule="auto"/>
        <w:jc w:val="both"/>
        <w:rPr>
          <w:rFonts w:ascii="Arial" w:hAnsi="Arial" w:cs="Arial"/>
          <w:b/>
          <w:sz w:val="24"/>
          <w:szCs w:val="24"/>
          <w:lang w:val="en-US"/>
        </w:rPr>
      </w:pPr>
    </w:p>
    <w:p w:rsidR="005E1D71" w:rsidRPr="00385ABE" w:rsidRDefault="005E1D71" w:rsidP="00385ABE">
      <w:pPr>
        <w:spacing w:line="360" w:lineRule="auto"/>
        <w:jc w:val="both"/>
        <w:rPr>
          <w:rFonts w:ascii="Arial" w:hAnsi="Arial" w:cs="Arial"/>
          <w:b/>
          <w:sz w:val="24"/>
          <w:szCs w:val="24"/>
          <w:lang w:val="en-US"/>
        </w:rPr>
      </w:pPr>
    </w:p>
    <w:p w:rsidR="005E1D71" w:rsidRPr="00385ABE" w:rsidRDefault="005E1D71" w:rsidP="00385ABE">
      <w:pPr>
        <w:spacing w:line="360" w:lineRule="auto"/>
        <w:jc w:val="both"/>
        <w:rPr>
          <w:rFonts w:ascii="Arial" w:hAnsi="Arial" w:cs="Arial"/>
          <w:b/>
          <w:sz w:val="24"/>
          <w:szCs w:val="24"/>
          <w:lang w:val="en-US"/>
        </w:rPr>
      </w:pPr>
    </w:p>
    <w:p w:rsidR="005E1D71" w:rsidRPr="00385ABE" w:rsidRDefault="005E1D71" w:rsidP="00385ABE">
      <w:pPr>
        <w:spacing w:line="360" w:lineRule="auto"/>
        <w:jc w:val="both"/>
        <w:rPr>
          <w:rFonts w:ascii="Arial" w:hAnsi="Arial" w:cs="Arial"/>
          <w:b/>
          <w:sz w:val="24"/>
          <w:szCs w:val="24"/>
          <w:lang w:val="en-US"/>
        </w:rPr>
      </w:pPr>
    </w:p>
    <w:p w:rsidR="005E1D71" w:rsidRPr="00385ABE" w:rsidRDefault="005E1D71" w:rsidP="00385ABE">
      <w:pPr>
        <w:spacing w:line="360" w:lineRule="auto"/>
        <w:jc w:val="both"/>
        <w:rPr>
          <w:rFonts w:ascii="Arial" w:hAnsi="Arial" w:cs="Arial"/>
          <w:b/>
          <w:sz w:val="24"/>
          <w:szCs w:val="24"/>
          <w:lang w:val="en-US"/>
        </w:rPr>
      </w:pPr>
    </w:p>
    <w:p w:rsidR="005E1D71" w:rsidRPr="00385ABE" w:rsidRDefault="005E1D71" w:rsidP="00385ABE">
      <w:pPr>
        <w:spacing w:line="360" w:lineRule="auto"/>
        <w:jc w:val="both"/>
        <w:rPr>
          <w:rFonts w:ascii="Arial" w:hAnsi="Arial" w:cs="Arial"/>
          <w:b/>
          <w:sz w:val="24"/>
          <w:szCs w:val="24"/>
          <w:lang w:val="en-US"/>
        </w:rPr>
      </w:pPr>
    </w:p>
    <w:p w:rsidR="005E1D71" w:rsidRPr="00385ABE" w:rsidRDefault="005E1D71" w:rsidP="00385ABE">
      <w:pPr>
        <w:spacing w:line="360" w:lineRule="auto"/>
        <w:jc w:val="both"/>
        <w:rPr>
          <w:rFonts w:ascii="Arial" w:hAnsi="Arial" w:cs="Arial"/>
          <w:b/>
          <w:sz w:val="24"/>
          <w:szCs w:val="24"/>
          <w:lang w:val="en-US"/>
        </w:rPr>
      </w:pPr>
    </w:p>
    <w:p w:rsidR="005E1D71" w:rsidRPr="00385ABE" w:rsidRDefault="005E1D71" w:rsidP="00385ABE">
      <w:pPr>
        <w:spacing w:line="360" w:lineRule="auto"/>
        <w:jc w:val="both"/>
        <w:rPr>
          <w:rFonts w:ascii="Arial" w:hAnsi="Arial" w:cs="Arial"/>
          <w:b/>
          <w:sz w:val="24"/>
          <w:szCs w:val="24"/>
          <w:lang w:val="en-US"/>
        </w:rPr>
      </w:pPr>
    </w:p>
    <w:p w:rsidR="00A746EC" w:rsidRPr="00385ABE" w:rsidRDefault="00A746EC" w:rsidP="00385ABE">
      <w:pPr>
        <w:spacing w:line="360" w:lineRule="auto"/>
        <w:jc w:val="both"/>
        <w:rPr>
          <w:rFonts w:ascii="Arial" w:hAnsi="Arial" w:cs="Arial"/>
          <w:b/>
          <w:sz w:val="24"/>
          <w:szCs w:val="24"/>
          <w:lang w:val="en-US"/>
        </w:rPr>
      </w:pPr>
    </w:p>
    <w:p w:rsidR="000C38F6" w:rsidRPr="00385ABE" w:rsidRDefault="000C38F6" w:rsidP="00385ABE">
      <w:pPr>
        <w:spacing w:line="360" w:lineRule="auto"/>
        <w:jc w:val="both"/>
        <w:rPr>
          <w:rFonts w:ascii="Arial" w:hAnsi="Arial" w:cs="Arial"/>
          <w:b/>
          <w:sz w:val="24"/>
          <w:szCs w:val="24"/>
        </w:rPr>
      </w:pPr>
      <w:r w:rsidRPr="00385ABE">
        <w:rPr>
          <w:rFonts w:ascii="Arial" w:hAnsi="Arial" w:cs="Arial"/>
          <w:b/>
          <w:sz w:val="24"/>
          <w:szCs w:val="24"/>
        </w:rPr>
        <w:lastRenderedPageBreak/>
        <w:t>Introducción</w:t>
      </w:r>
    </w:p>
    <w:p w:rsidR="005E1D71" w:rsidRPr="00385ABE" w:rsidRDefault="005E1D71" w:rsidP="00385ABE">
      <w:pPr>
        <w:spacing w:line="360" w:lineRule="auto"/>
        <w:jc w:val="both"/>
        <w:rPr>
          <w:rFonts w:ascii="Arial" w:hAnsi="Arial" w:cs="Arial"/>
          <w:b/>
          <w:sz w:val="24"/>
          <w:szCs w:val="24"/>
        </w:rPr>
      </w:pPr>
      <w:r w:rsidRPr="00385ABE">
        <w:rPr>
          <w:rFonts w:ascii="Arial" w:hAnsi="Arial" w:cs="Arial"/>
          <w:b/>
          <w:sz w:val="24"/>
          <w:szCs w:val="24"/>
        </w:rPr>
        <w:t>La célula</w:t>
      </w:r>
    </w:p>
    <w:p w:rsidR="00102BB2" w:rsidRPr="00385ABE" w:rsidRDefault="00D35077" w:rsidP="00385ABE">
      <w:pPr>
        <w:spacing w:line="360" w:lineRule="auto"/>
        <w:jc w:val="both"/>
        <w:rPr>
          <w:rFonts w:ascii="Arial" w:hAnsi="Arial" w:cs="Arial"/>
          <w:sz w:val="24"/>
          <w:szCs w:val="24"/>
        </w:rPr>
      </w:pPr>
      <w:r w:rsidRPr="00385ABE">
        <w:rPr>
          <w:rFonts w:ascii="Arial" w:hAnsi="Arial" w:cs="Arial"/>
          <w:sz w:val="24"/>
          <w:szCs w:val="24"/>
        </w:rPr>
        <w:t>La c</w:t>
      </w:r>
      <w:r w:rsidR="001A2D7A" w:rsidRPr="00385ABE">
        <w:rPr>
          <w:rFonts w:ascii="Arial" w:hAnsi="Arial" w:cs="Arial"/>
          <w:sz w:val="24"/>
          <w:szCs w:val="24"/>
        </w:rPr>
        <w:t>élula es un componente básico de todos los seres vivos, siendo l</w:t>
      </w:r>
      <w:r w:rsidRPr="00385ABE">
        <w:rPr>
          <w:rFonts w:ascii="Arial" w:hAnsi="Arial" w:cs="Arial"/>
          <w:sz w:val="24"/>
          <w:szCs w:val="24"/>
        </w:rPr>
        <w:t xml:space="preserve">a unidad más pequeña que puede vivir por sí sola, formando parte de todos los organismos vivos y los tejidos del cuerpo, la célula está rodeada por una membrana celular y tiene varios </w:t>
      </w:r>
      <w:r w:rsidR="001A2D7A" w:rsidRPr="00385ABE">
        <w:rPr>
          <w:rFonts w:ascii="Arial" w:hAnsi="Arial" w:cs="Arial"/>
          <w:sz w:val="24"/>
          <w:szCs w:val="24"/>
        </w:rPr>
        <w:t>orgánulos pequeños</w:t>
      </w:r>
      <w:r w:rsidRPr="00385ABE">
        <w:rPr>
          <w:rFonts w:ascii="Arial" w:hAnsi="Arial" w:cs="Arial"/>
          <w:sz w:val="24"/>
          <w:szCs w:val="24"/>
        </w:rPr>
        <w:t xml:space="preserve"> en su interior que desempeñan funciones específicas como el núcleo, mitocondria, retículo endoplasmático y aparto de Golgi</w:t>
      </w:r>
      <w:r w:rsidR="00102BB2" w:rsidRPr="00385ABE">
        <w:rPr>
          <w:rFonts w:ascii="Arial" w:hAnsi="Arial" w:cs="Arial"/>
          <w:sz w:val="24"/>
          <w:szCs w:val="24"/>
        </w:rPr>
        <w:t xml:space="preserve">. </w:t>
      </w:r>
      <w:r w:rsidR="001854E5" w:rsidRPr="00385ABE">
        <w:rPr>
          <w:rFonts w:ascii="Arial" w:hAnsi="Arial" w:cs="Arial"/>
          <w:b/>
          <w:sz w:val="24"/>
          <w:szCs w:val="24"/>
        </w:rPr>
        <w:t>(Diccionario de Cáncer del NCI, 2023</w:t>
      </w:r>
      <w:r w:rsidR="00102BB2" w:rsidRPr="00385ABE">
        <w:rPr>
          <w:rFonts w:ascii="Arial" w:hAnsi="Arial" w:cs="Arial"/>
          <w:b/>
          <w:sz w:val="24"/>
          <w:szCs w:val="24"/>
        </w:rPr>
        <w:t>).</w:t>
      </w:r>
    </w:p>
    <w:p w:rsidR="001A2D7A" w:rsidRPr="00385ABE" w:rsidRDefault="001A2D7A" w:rsidP="00385ABE">
      <w:pPr>
        <w:spacing w:line="360" w:lineRule="auto"/>
        <w:jc w:val="both"/>
        <w:rPr>
          <w:rFonts w:ascii="Arial" w:hAnsi="Arial" w:cs="Arial"/>
          <w:b/>
          <w:sz w:val="24"/>
          <w:szCs w:val="24"/>
        </w:rPr>
      </w:pPr>
      <w:r w:rsidRPr="00385ABE">
        <w:rPr>
          <w:rFonts w:ascii="Arial" w:hAnsi="Arial" w:cs="Arial"/>
          <w:b/>
          <w:sz w:val="24"/>
          <w:szCs w:val="24"/>
        </w:rPr>
        <w:t>Componentes químicos de la célula</w:t>
      </w:r>
    </w:p>
    <w:p w:rsidR="001A2D7A" w:rsidRPr="00385ABE" w:rsidRDefault="001A2D7A" w:rsidP="00385ABE">
      <w:pPr>
        <w:spacing w:line="360" w:lineRule="auto"/>
        <w:jc w:val="both"/>
        <w:rPr>
          <w:rFonts w:ascii="Arial" w:hAnsi="Arial" w:cs="Arial"/>
          <w:b/>
          <w:sz w:val="24"/>
          <w:szCs w:val="24"/>
        </w:rPr>
      </w:pPr>
      <w:r w:rsidRPr="00385ABE">
        <w:rPr>
          <w:rFonts w:ascii="Arial" w:hAnsi="Arial" w:cs="Arial"/>
          <w:b/>
          <w:sz w:val="24"/>
          <w:szCs w:val="24"/>
        </w:rPr>
        <w:t>Carbohidratos</w:t>
      </w:r>
    </w:p>
    <w:p w:rsidR="00475652" w:rsidRPr="00385ABE" w:rsidRDefault="001A2D7A" w:rsidP="00385ABE">
      <w:pPr>
        <w:spacing w:line="360" w:lineRule="auto"/>
        <w:jc w:val="both"/>
        <w:rPr>
          <w:rFonts w:ascii="Arial" w:hAnsi="Arial" w:cs="Arial"/>
          <w:sz w:val="24"/>
          <w:szCs w:val="24"/>
        </w:rPr>
      </w:pPr>
      <w:r w:rsidRPr="00385ABE">
        <w:rPr>
          <w:rFonts w:ascii="Arial" w:hAnsi="Arial" w:cs="Arial"/>
          <w:sz w:val="24"/>
          <w:szCs w:val="24"/>
        </w:rPr>
        <w:t xml:space="preserve">Los carbohidratos son biomoléculas </w:t>
      </w:r>
      <w:r w:rsidR="008067BB" w:rsidRPr="00385ABE">
        <w:rPr>
          <w:rFonts w:ascii="Arial" w:hAnsi="Arial" w:cs="Arial"/>
          <w:sz w:val="24"/>
          <w:szCs w:val="24"/>
        </w:rPr>
        <w:t>que forman parte de la célula. Estos están hechos de bloque de azúcares y se clasifican de acuerdo a la cantidad de unidades de azúcar que combinan en su molécula. Los monosacáridos son azúcares de una sola unidad como la glucosa, fructosa y la galactosa mientras que los disacáridos son azúcares de doble unidad como la sacarosa y la lactosa ambos considerados carbohidratos simples o azúcares pequeños.</w:t>
      </w:r>
      <w:r w:rsidR="00475652" w:rsidRPr="00385ABE">
        <w:rPr>
          <w:rFonts w:ascii="Arial" w:hAnsi="Arial" w:cs="Arial"/>
          <w:sz w:val="24"/>
          <w:szCs w:val="24"/>
        </w:rPr>
        <w:t xml:space="preserve"> </w:t>
      </w:r>
      <w:r w:rsidR="00102BB2" w:rsidRPr="00385ABE">
        <w:rPr>
          <w:rFonts w:ascii="Arial" w:hAnsi="Arial" w:cs="Arial"/>
          <w:b/>
          <w:sz w:val="24"/>
          <w:szCs w:val="24"/>
        </w:rPr>
        <w:t>(</w:t>
      </w:r>
      <w:r w:rsidR="00620D78" w:rsidRPr="00385ABE">
        <w:rPr>
          <w:rFonts w:ascii="Arial" w:hAnsi="Arial" w:cs="Arial"/>
          <w:b/>
          <w:sz w:val="24"/>
          <w:szCs w:val="24"/>
        </w:rPr>
        <w:t>Food facts for healthy choice</w:t>
      </w:r>
      <w:r w:rsidR="001854E5" w:rsidRPr="00385ABE">
        <w:rPr>
          <w:rFonts w:ascii="Arial" w:hAnsi="Arial" w:cs="Arial"/>
          <w:b/>
          <w:sz w:val="24"/>
          <w:szCs w:val="24"/>
        </w:rPr>
        <w:t xml:space="preserve">, </w:t>
      </w:r>
      <w:r w:rsidR="00102BB2" w:rsidRPr="00385ABE">
        <w:rPr>
          <w:rFonts w:ascii="Arial" w:hAnsi="Arial" w:cs="Arial"/>
          <w:b/>
          <w:sz w:val="24"/>
          <w:szCs w:val="24"/>
        </w:rPr>
        <w:t>2020)</w:t>
      </w:r>
    </w:p>
    <w:p w:rsidR="008067BB" w:rsidRPr="00385ABE" w:rsidRDefault="008067BB" w:rsidP="00385ABE">
      <w:pPr>
        <w:spacing w:line="360" w:lineRule="auto"/>
        <w:jc w:val="both"/>
        <w:rPr>
          <w:rFonts w:ascii="Arial" w:hAnsi="Arial" w:cs="Arial"/>
          <w:sz w:val="24"/>
          <w:szCs w:val="24"/>
        </w:rPr>
      </w:pPr>
      <w:r w:rsidRPr="00385ABE">
        <w:rPr>
          <w:rFonts w:ascii="Arial" w:hAnsi="Arial" w:cs="Arial"/>
          <w:sz w:val="24"/>
          <w:szCs w:val="24"/>
        </w:rPr>
        <w:t>Los polisacáridos son considerados carbohidratos o azúcares grandes</w:t>
      </w:r>
      <w:r w:rsidR="00475652" w:rsidRPr="00385ABE">
        <w:rPr>
          <w:rFonts w:ascii="Arial" w:hAnsi="Arial" w:cs="Arial"/>
          <w:sz w:val="24"/>
          <w:szCs w:val="24"/>
        </w:rPr>
        <w:t xml:space="preserve">, los cuales son moléculas orgánicas formadas por más de diez monosacáridos, unidos mediante enlaces o-glucosídicos. Su fórmula general contiene átomos de carbono (C) hidratados con moléculas de agua (H 2 O), un ejemplo seria el almidón. </w:t>
      </w:r>
      <w:r w:rsidR="00102BB2" w:rsidRPr="00385ABE">
        <w:rPr>
          <w:rFonts w:ascii="Arial" w:hAnsi="Arial" w:cs="Arial"/>
          <w:b/>
          <w:sz w:val="24"/>
          <w:szCs w:val="24"/>
        </w:rPr>
        <w:t>(Bender &amp; Mayes, 2018; Guoyao, 2017; Yang et al., 2015)</w:t>
      </w:r>
    </w:p>
    <w:p w:rsidR="001E17A5" w:rsidRPr="00385ABE" w:rsidRDefault="001E17A5" w:rsidP="00385ABE">
      <w:pPr>
        <w:spacing w:line="360" w:lineRule="auto"/>
        <w:jc w:val="both"/>
        <w:rPr>
          <w:rFonts w:ascii="Arial" w:hAnsi="Arial" w:cs="Arial"/>
          <w:b/>
          <w:color w:val="000000"/>
          <w:sz w:val="24"/>
          <w:szCs w:val="24"/>
          <w:shd w:val="clear" w:color="auto" w:fill="FFFFFF"/>
        </w:rPr>
      </w:pPr>
      <w:r w:rsidRPr="00385ABE">
        <w:rPr>
          <w:rFonts w:ascii="Arial" w:hAnsi="Arial" w:cs="Arial"/>
          <w:b/>
          <w:color w:val="000000"/>
          <w:sz w:val="24"/>
          <w:szCs w:val="24"/>
          <w:shd w:val="clear" w:color="auto" w:fill="FFFFFF"/>
        </w:rPr>
        <w:t>Proteínas</w:t>
      </w:r>
    </w:p>
    <w:p w:rsidR="001E17A5" w:rsidRPr="00385ABE" w:rsidRDefault="001E17A5" w:rsidP="00385ABE">
      <w:pPr>
        <w:spacing w:line="360" w:lineRule="auto"/>
        <w:jc w:val="both"/>
        <w:rPr>
          <w:rFonts w:ascii="Arial" w:hAnsi="Arial" w:cs="Arial"/>
          <w:color w:val="000000"/>
          <w:sz w:val="24"/>
          <w:szCs w:val="24"/>
          <w:shd w:val="clear" w:color="auto" w:fill="FFFFFF"/>
        </w:rPr>
      </w:pPr>
      <w:r w:rsidRPr="00385ABE">
        <w:rPr>
          <w:rFonts w:ascii="Arial" w:hAnsi="Arial" w:cs="Arial"/>
          <w:color w:val="000000"/>
          <w:sz w:val="24"/>
          <w:szCs w:val="24"/>
          <w:shd w:val="clear" w:color="auto" w:fill="FFFFFF"/>
        </w:rPr>
        <w:t xml:space="preserve">Son biomoléculas enormes y complejas que cumplen con muchas funciones importantes en el cuerpo humano. Son vitales para la mayoría de los trabajos realizados por las células y ayudan a mantener la estructura, función y regulación de tejidos y órganos. </w:t>
      </w:r>
      <w:r w:rsidR="00F34811" w:rsidRPr="00385ABE">
        <w:rPr>
          <w:rFonts w:ascii="Arial" w:hAnsi="Arial" w:cs="Arial"/>
          <w:color w:val="000000"/>
          <w:sz w:val="24"/>
          <w:szCs w:val="24"/>
          <w:shd w:val="clear" w:color="auto" w:fill="FFFFFF"/>
        </w:rPr>
        <w:t>Su unidad base son los aminoácidos, es decir se trata de moléculas de aminoácidos unidos en una secuencia muy específica que produce una molécula funcional que puede ser una enzima</w:t>
      </w:r>
      <w:r w:rsidR="00102BB2" w:rsidRPr="00385ABE">
        <w:rPr>
          <w:rFonts w:ascii="Arial" w:hAnsi="Arial" w:cs="Arial"/>
          <w:color w:val="000000"/>
          <w:sz w:val="24"/>
          <w:szCs w:val="24"/>
          <w:shd w:val="clear" w:color="auto" w:fill="FFFFFF"/>
        </w:rPr>
        <w:t xml:space="preserve">. </w:t>
      </w:r>
      <w:r w:rsidR="00620D78" w:rsidRPr="00385ABE">
        <w:rPr>
          <w:rFonts w:ascii="Arial" w:hAnsi="Arial" w:cs="Arial"/>
          <w:b/>
          <w:color w:val="000000"/>
          <w:sz w:val="24"/>
          <w:szCs w:val="24"/>
          <w:shd w:val="clear" w:color="auto" w:fill="FFFFFF"/>
        </w:rPr>
        <w:t>(NIH</w:t>
      </w:r>
      <w:r w:rsidR="001854E5" w:rsidRPr="00385ABE">
        <w:rPr>
          <w:rFonts w:ascii="Arial" w:hAnsi="Arial" w:cs="Arial"/>
          <w:b/>
          <w:color w:val="000000"/>
          <w:sz w:val="24"/>
          <w:szCs w:val="24"/>
          <w:shd w:val="clear" w:color="auto" w:fill="FFFFFF"/>
        </w:rPr>
        <w:t>,</w:t>
      </w:r>
      <w:r w:rsidR="00102BB2" w:rsidRPr="00385ABE">
        <w:rPr>
          <w:rFonts w:ascii="Arial" w:hAnsi="Arial" w:cs="Arial"/>
          <w:b/>
          <w:color w:val="000000"/>
          <w:sz w:val="24"/>
          <w:szCs w:val="24"/>
          <w:shd w:val="clear" w:color="auto" w:fill="FFFFFF"/>
        </w:rPr>
        <w:t xml:space="preserve"> 2023).</w:t>
      </w:r>
    </w:p>
    <w:p w:rsidR="00F34811" w:rsidRPr="00385ABE" w:rsidRDefault="00F34811" w:rsidP="00385ABE">
      <w:pPr>
        <w:spacing w:line="360" w:lineRule="auto"/>
        <w:jc w:val="both"/>
        <w:rPr>
          <w:rFonts w:ascii="Arial" w:hAnsi="Arial" w:cs="Arial"/>
          <w:b/>
          <w:color w:val="000000"/>
          <w:sz w:val="24"/>
          <w:szCs w:val="24"/>
          <w:shd w:val="clear" w:color="auto" w:fill="FFFFFF"/>
        </w:rPr>
      </w:pPr>
      <w:r w:rsidRPr="00385ABE">
        <w:rPr>
          <w:rFonts w:ascii="Arial" w:hAnsi="Arial" w:cs="Arial"/>
          <w:b/>
          <w:color w:val="000000"/>
          <w:sz w:val="24"/>
          <w:szCs w:val="24"/>
          <w:shd w:val="clear" w:color="auto" w:fill="FFFFFF"/>
        </w:rPr>
        <w:lastRenderedPageBreak/>
        <w:t>Enzimas</w:t>
      </w:r>
    </w:p>
    <w:p w:rsidR="00F34811" w:rsidRPr="00385ABE" w:rsidRDefault="00F34811" w:rsidP="00385ABE">
      <w:pPr>
        <w:spacing w:line="360" w:lineRule="auto"/>
        <w:jc w:val="both"/>
        <w:rPr>
          <w:rFonts w:ascii="Arial" w:hAnsi="Arial" w:cs="Arial"/>
          <w:color w:val="000000"/>
          <w:sz w:val="24"/>
          <w:szCs w:val="24"/>
          <w:shd w:val="clear" w:color="auto" w:fill="FFFFFF"/>
        </w:rPr>
      </w:pPr>
      <w:r w:rsidRPr="00385ABE">
        <w:rPr>
          <w:rFonts w:ascii="Arial" w:hAnsi="Arial" w:cs="Arial"/>
          <w:color w:val="000000"/>
          <w:sz w:val="24"/>
          <w:szCs w:val="24"/>
          <w:shd w:val="clear" w:color="auto" w:fill="FFFFFF"/>
        </w:rPr>
        <w:t>Es una su clasificación dentro de las proteínas que ayudan a regular los sistemas biológicos produciendo un cambio químico que ayuda en las funciones corporales por ejemplo a descomponer los alimentos que consumimos y favorecer a la coagulaci</w:t>
      </w:r>
      <w:r w:rsidR="002C25BF" w:rsidRPr="00385ABE">
        <w:rPr>
          <w:rFonts w:ascii="Arial" w:hAnsi="Arial" w:cs="Arial"/>
          <w:color w:val="000000"/>
          <w:sz w:val="24"/>
          <w:szCs w:val="24"/>
          <w:shd w:val="clear" w:color="auto" w:fill="FFFFFF"/>
        </w:rPr>
        <w:t>ón de la sangre, un ejemplo de enzima es la catalasa.</w:t>
      </w:r>
      <w:r w:rsidR="00F938A0" w:rsidRPr="00385ABE">
        <w:rPr>
          <w:rFonts w:ascii="Arial" w:hAnsi="Arial" w:cs="Arial"/>
          <w:color w:val="000000"/>
          <w:sz w:val="24"/>
          <w:szCs w:val="24"/>
          <w:shd w:val="clear" w:color="auto" w:fill="FFFFFF"/>
        </w:rPr>
        <w:t xml:space="preserve"> </w:t>
      </w:r>
      <w:r w:rsidR="001854E5" w:rsidRPr="00385ABE">
        <w:rPr>
          <w:rFonts w:ascii="Arial" w:hAnsi="Arial" w:cs="Arial"/>
          <w:b/>
          <w:color w:val="000000"/>
          <w:sz w:val="24"/>
          <w:szCs w:val="24"/>
          <w:shd w:val="clear" w:color="auto" w:fill="FFFFFF"/>
        </w:rPr>
        <w:t>(Vorvick,</w:t>
      </w:r>
      <w:r w:rsidR="00F938A0" w:rsidRPr="00385ABE">
        <w:rPr>
          <w:rFonts w:ascii="Arial" w:hAnsi="Arial" w:cs="Arial"/>
          <w:b/>
          <w:color w:val="000000"/>
          <w:sz w:val="24"/>
          <w:szCs w:val="24"/>
          <w:shd w:val="clear" w:color="auto" w:fill="FFFFFF"/>
        </w:rPr>
        <w:t xml:space="preserve"> 2023)</w:t>
      </w:r>
      <w:r w:rsidR="00F938A0" w:rsidRPr="00385ABE">
        <w:rPr>
          <w:rFonts w:ascii="Arial" w:hAnsi="Arial" w:cs="Arial"/>
          <w:color w:val="000000"/>
          <w:sz w:val="24"/>
          <w:szCs w:val="24"/>
          <w:shd w:val="clear" w:color="auto" w:fill="FFFFFF"/>
        </w:rPr>
        <w:t>.</w:t>
      </w:r>
    </w:p>
    <w:p w:rsidR="00F34811" w:rsidRPr="00385ABE" w:rsidRDefault="00F34811" w:rsidP="00385ABE">
      <w:pPr>
        <w:spacing w:line="360" w:lineRule="auto"/>
        <w:jc w:val="both"/>
        <w:rPr>
          <w:rFonts w:ascii="Arial" w:hAnsi="Arial" w:cs="Arial"/>
          <w:b/>
          <w:color w:val="000000"/>
          <w:sz w:val="24"/>
          <w:szCs w:val="24"/>
          <w:shd w:val="clear" w:color="auto" w:fill="FFFFFF"/>
        </w:rPr>
      </w:pPr>
      <w:r w:rsidRPr="00385ABE">
        <w:rPr>
          <w:rFonts w:ascii="Arial" w:hAnsi="Arial" w:cs="Arial"/>
          <w:b/>
          <w:color w:val="000000"/>
          <w:sz w:val="24"/>
          <w:szCs w:val="24"/>
          <w:shd w:val="clear" w:color="auto" w:fill="FFFFFF"/>
        </w:rPr>
        <w:t>Lípidos</w:t>
      </w:r>
    </w:p>
    <w:p w:rsidR="002C25BF" w:rsidRPr="00385ABE" w:rsidRDefault="002C25BF" w:rsidP="00385ABE">
      <w:pPr>
        <w:spacing w:line="360" w:lineRule="auto"/>
        <w:jc w:val="both"/>
        <w:rPr>
          <w:rFonts w:ascii="Arial" w:hAnsi="Arial" w:cs="Arial"/>
          <w:color w:val="000000"/>
          <w:sz w:val="24"/>
          <w:szCs w:val="24"/>
          <w:shd w:val="clear" w:color="auto" w:fill="FFFFFF"/>
        </w:rPr>
      </w:pPr>
      <w:r w:rsidRPr="00385ABE">
        <w:rPr>
          <w:rFonts w:ascii="Arial" w:hAnsi="Arial" w:cs="Arial"/>
          <w:color w:val="000000"/>
          <w:sz w:val="24"/>
          <w:szCs w:val="24"/>
          <w:shd w:val="clear" w:color="auto" w:fill="FFFFFF"/>
        </w:rPr>
        <w:t xml:space="preserve">Los lípidos son ácidos grasos denominados grasas liquidas y sólidas que tienen cierta incapacidad para mezclarse bien con el agua, estos tienden a ser hidrofóbicos, no polares y están constituidos por cadenas de carbohidratos, estos son muy importantes para la construcción de la membrana celular. Algunos tipos de lípidos son las grasas, aceites, ceras, fosfolípidos y esteroides. </w:t>
      </w:r>
      <w:r w:rsidR="001854E5" w:rsidRPr="00385ABE">
        <w:rPr>
          <w:rFonts w:ascii="Arial" w:hAnsi="Arial" w:cs="Arial"/>
          <w:b/>
          <w:color w:val="000000"/>
          <w:sz w:val="24"/>
          <w:szCs w:val="24"/>
          <w:shd w:val="clear" w:color="auto" w:fill="FFFFFF"/>
        </w:rPr>
        <w:t>(Khan Academy, 2023</w:t>
      </w:r>
      <w:r w:rsidR="00F938A0" w:rsidRPr="00385ABE">
        <w:rPr>
          <w:rFonts w:ascii="Arial" w:hAnsi="Arial" w:cs="Arial"/>
          <w:b/>
          <w:color w:val="000000"/>
          <w:sz w:val="24"/>
          <w:szCs w:val="24"/>
          <w:shd w:val="clear" w:color="auto" w:fill="FFFFFF"/>
        </w:rPr>
        <w:t>)</w:t>
      </w:r>
    </w:p>
    <w:p w:rsidR="002C25BF" w:rsidRPr="00385ABE" w:rsidRDefault="0099435D" w:rsidP="00385ABE">
      <w:pPr>
        <w:spacing w:line="360" w:lineRule="auto"/>
        <w:jc w:val="both"/>
        <w:rPr>
          <w:rFonts w:ascii="Arial" w:hAnsi="Arial" w:cs="Arial"/>
          <w:b/>
          <w:color w:val="000000"/>
          <w:sz w:val="24"/>
          <w:szCs w:val="24"/>
          <w:shd w:val="clear" w:color="auto" w:fill="FFFFFF"/>
        </w:rPr>
      </w:pPr>
      <w:r>
        <w:rPr>
          <w:rFonts w:ascii="Arial" w:hAnsi="Arial" w:cs="Arial"/>
          <w:b/>
          <w:color w:val="000000"/>
          <w:sz w:val="24"/>
          <w:szCs w:val="24"/>
          <w:shd w:val="clear" w:color="auto" w:fill="FFFFFF"/>
        </w:rPr>
        <w:t>Reactivos</w:t>
      </w:r>
    </w:p>
    <w:p w:rsidR="002C25BF" w:rsidRPr="00385ABE" w:rsidRDefault="002C25BF" w:rsidP="00385ABE">
      <w:pPr>
        <w:spacing w:line="360" w:lineRule="auto"/>
        <w:jc w:val="both"/>
        <w:rPr>
          <w:rFonts w:ascii="Arial" w:hAnsi="Arial" w:cs="Arial"/>
          <w:b/>
          <w:color w:val="000000"/>
          <w:sz w:val="24"/>
          <w:szCs w:val="24"/>
          <w:shd w:val="clear" w:color="auto" w:fill="FFFFFF"/>
        </w:rPr>
      </w:pPr>
      <w:r w:rsidRPr="00385ABE">
        <w:rPr>
          <w:rFonts w:ascii="Arial" w:hAnsi="Arial" w:cs="Arial"/>
          <w:b/>
          <w:color w:val="000000"/>
          <w:sz w:val="24"/>
          <w:szCs w:val="24"/>
          <w:shd w:val="clear" w:color="auto" w:fill="FFFFFF"/>
        </w:rPr>
        <w:t>Benedict</w:t>
      </w:r>
    </w:p>
    <w:p w:rsidR="00133DEC" w:rsidRPr="00385ABE" w:rsidRDefault="00133DEC" w:rsidP="00385ABE">
      <w:pPr>
        <w:spacing w:line="360" w:lineRule="auto"/>
        <w:jc w:val="both"/>
        <w:rPr>
          <w:rFonts w:ascii="Arial" w:hAnsi="Arial" w:cs="Arial"/>
          <w:color w:val="000000"/>
          <w:sz w:val="24"/>
          <w:szCs w:val="24"/>
          <w:shd w:val="clear" w:color="auto" w:fill="FFFFFF"/>
        </w:rPr>
      </w:pPr>
      <w:r w:rsidRPr="00385ABE">
        <w:rPr>
          <w:rFonts w:ascii="Arial" w:hAnsi="Arial" w:cs="Arial"/>
          <w:color w:val="000000"/>
          <w:sz w:val="24"/>
          <w:szCs w:val="24"/>
          <w:shd w:val="clear" w:color="auto" w:fill="FFFFFF"/>
        </w:rPr>
        <w:t>El reactivo Benedict sirve para detectar o identificar azucares pequeños es decir carbohidratos monos y disacáridos tales como la lactosa, glucosa y fructosa, este reactivo contiene ion cúprico acomplejado con citrato en solución alcalina.</w:t>
      </w:r>
      <w:r w:rsidR="00F938A0" w:rsidRPr="00385ABE">
        <w:rPr>
          <w:rFonts w:ascii="Arial" w:hAnsi="Arial" w:cs="Arial"/>
          <w:color w:val="000000"/>
          <w:sz w:val="24"/>
          <w:szCs w:val="24"/>
          <w:shd w:val="clear" w:color="auto" w:fill="FFFFFF"/>
        </w:rPr>
        <w:t xml:space="preserve"> </w:t>
      </w:r>
      <w:r w:rsidR="001854E5" w:rsidRPr="00385ABE">
        <w:rPr>
          <w:rFonts w:ascii="Arial" w:hAnsi="Arial" w:cs="Arial"/>
          <w:b/>
          <w:color w:val="000000"/>
          <w:sz w:val="24"/>
          <w:szCs w:val="24"/>
          <w:shd w:val="clear" w:color="auto" w:fill="FFFFFF"/>
        </w:rPr>
        <w:t xml:space="preserve">(Libretexts, </w:t>
      </w:r>
      <w:r w:rsidR="00F938A0" w:rsidRPr="00385ABE">
        <w:rPr>
          <w:rFonts w:ascii="Arial" w:hAnsi="Arial" w:cs="Arial"/>
          <w:b/>
          <w:color w:val="000000"/>
          <w:sz w:val="24"/>
          <w:szCs w:val="24"/>
          <w:shd w:val="clear" w:color="auto" w:fill="FFFFFF"/>
        </w:rPr>
        <w:t>2022).</w:t>
      </w:r>
    </w:p>
    <w:p w:rsidR="00B303CA" w:rsidRPr="00385ABE" w:rsidRDefault="00B303CA" w:rsidP="00385ABE">
      <w:pPr>
        <w:spacing w:line="360" w:lineRule="auto"/>
        <w:jc w:val="both"/>
        <w:rPr>
          <w:rFonts w:ascii="Arial" w:hAnsi="Arial" w:cs="Arial"/>
          <w:b/>
          <w:color w:val="000000"/>
          <w:sz w:val="24"/>
          <w:szCs w:val="24"/>
          <w:shd w:val="clear" w:color="auto" w:fill="FFFFFF"/>
        </w:rPr>
      </w:pPr>
      <w:r w:rsidRPr="00385ABE">
        <w:rPr>
          <w:rFonts w:ascii="Arial" w:hAnsi="Arial" w:cs="Arial"/>
          <w:b/>
          <w:color w:val="000000"/>
          <w:sz w:val="24"/>
          <w:szCs w:val="24"/>
          <w:shd w:val="clear" w:color="auto" w:fill="FFFFFF"/>
        </w:rPr>
        <w:t>Lugol</w:t>
      </w:r>
    </w:p>
    <w:p w:rsidR="00B303CA" w:rsidRPr="00385ABE" w:rsidRDefault="00B303CA" w:rsidP="00385ABE">
      <w:pPr>
        <w:spacing w:line="360" w:lineRule="auto"/>
        <w:jc w:val="both"/>
        <w:rPr>
          <w:rFonts w:ascii="Arial" w:hAnsi="Arial" w:cs="Arial"/>
          <w:b/>
          <w:color w:val="000000"/>
          <w:sz w:val="24"/>
          <w:szCs w:val="24"/>
          <w:shd w:val="clear" w:color="auto" w:fill="FFFFFF"/>
        </w:rPr>
      </w:pPr>
      <w:r w:rsidRPr="00385ABE">
        <w:rPr>
          <w:rFonts w:ascii="Arial" w:hAnsi="Arial" w:cs="Arial"/>
          <w:color w:val="000000"/>
          <w:sz w:val="24"/>
          <w:szCs w:val="24"/>
          <w:shd w:val="clear" w:color="auto" w:fill="FFFFFF"/>
        </w:rPr>
        <w:t>El reactivo de Lugol se utiliza para identificar azúcares grandes tales como el almidón, porque esta sustancia absorbe el yodo produciendo una coloración azul intensa. E</w:t>
      </w:r>
      <w:r w:rsidR="00A21ED3">
        <w:rPr>
          <w:rFonts w:ascii="Arial" w:hAnsi="Arial" w:cs="Arial"/>
          <w:color w:val="000000"/>
          <w:sz w:val="24"/>
          <w:szCs w:val="24"/>
          <w:shd w:val="clear" w:color="auto" w:fill="FFFFFF"/>
        </w:rPr>
        <w:t>l</w:t>
      </w:r>
      <w:r w:rsidRPr="00385ABE">
        <w:rPr>
          <w:rFonts w:ascii="Arial" w:hAnsi="Arial" w:cs="Arial"/>
          <w:color w:val="000000"/>
          <w:sz w:val="24"/>
          <w:szCs w:val="24"/>
          <w:shd w:val="clear" w:color="auto" w:fill="FFFFFF"/>
        </w:rPr>
        <w:t xml:space="preserve"> reactivo de Lugol además es oxidante por tener yodo que, en presencia de reductores, pasa a ión yoduro.</w:t>
      </w:r>
      <w:r w:rsidRPr="00385ABE">
        <w:rPr>
          <w:rFonts w:ascii="Arial" w:hAnsi="Arial" w:cs="Arial"/>
          <w:b/>
          <w:color w:val="000000"/>
          <w:sz w:val="24"/>
          <w:szCs w:val="24"/>
          <w:shd w:val="clear" w:color="auto" w:fill="FFFFFF"/>
        </w:rPr>
        <w:t xml:space="preserve"> </w:t>
      </w:r>
      <w:r w:rsidR="00F938A0" w:rsidRPr="00385ABE">
        <w:rPr>
          <w:rFonts w:ascii="Arial" w:hAnsi="Arial" w:cs="Arial"/>
          <w:b/>
          <w:color w:val="000000"/>
          <w:sz w:val="24"/>
          <w:szCs w:val="24"/>
          <w:shd w:val="clear" w:color="auto" w:fill="FFFFFF"/>
        </w:rPr>
        <w:t>(</w:t>
      </w:r>
      <w:r w:rsidR="00640D26" w:rsidRPr="00385ABE">
        <w:rPr>
          <w:rFonts w:ascii="Arial" w:hAnsi="Arial" w:cs="Arial"/>
          <w:b/>
          <w:color w:val="000000"/>
          <w:sz w:val="24"/>
          <w:szCs w:val="24"/>
          <w:shd w:val="clear" w:color="auto" w:fill="FFFFFF"/>
        </w:rPr>
        <w:t>Martín</w:t>
      </w:r>
      <w:r w:rsidR="00922281" w:rsidRPr="00385ABE">
        <w:rPr>
          <w:rFonts w:ascii="Arial" w:hAnsi="Arial" w:cs="Arial"/>
          <w:b/>
          <w:color w:val="000000"/>
          <w:sz w:val="24"/>
          <w:szCs w:val="24"/>
          <w:shd w:val="clear" w:color="auto" w:fill="FFFFFF"/>
        </w:rPr>
        <w:t xml:space="preserve"> </w:t>
      </w:r>
      <w:r w:rsidR="00922281" w:rsidRPr="00385ABE">
        <w:rPr>
          <w:rFonts w:ascii="Arial" w:hAnsi="Arial" w:cs="Arial"/>
          <w:b/>
          <w:sz w:val="24"/>
          <w:szCs w:val="24"/>
        </w:rPr>
        <w:t>et al.</w:t>
      </w:r>
      <w:r w:rsidR="001854E5" w:rsidRPr="00385ABE">
        <w:rPr>
          <w:rFonts w:ascii="Arial" w:hAnsi="Arial" w:cs="Arial"/>
          <w:b/>
          <w:sz w:val="24"/>
          <w:szCs w:val="24"/>
        </w:rPr>
        <w:t>,</w:t>
      </w:r>
      <w:r w:rsidR="00922281" w:rsidRPr="00385ABE">
        <w:rPr>
          <w:rFonts w:ascii="Arial" w:hAnsi="Arial" w:cs="Arial"/>
          <w:b/>
          <w:sz w:val="24"/>
          <w:szCs w:val="24"/>
        </w:rPr>
        <w:t xml:space="preserve"> </w:t>
      </w:r>
      <w:r w:rsidR="00922281" w:rsidRPr="00385ABE">
        <w:rPr>
          <w:rFonts w:ascii="Arial" w:hAnsi="Arial" w:cs="Arial"/>
          <w:b/>
          <w:color w:val="000000"/>
          <w:sz w:val="24"/>
          <w:szCs w:val="24"/>
          <w:shd w:val="clear" w:color="auto" w:fill="FFFFFF"/>
        </w:rPr>
        <w:t>2013</w:t>
      </w:r>
      <w:r w:rsidR="00F938A0" w:rsidRPr="00385ABE">
        <w:rPr>
          <w:rFonts w:ascii="Arial" w:hAnsi="Arial" w:cs="Arial"/>
          <w:b/>
          <w:color w:val="000000"/>
          <w:sz w:val="24"/>
          <w:szCs w:val="24"/>
          <w:shd w:val="clear" w:color="auto" w:fill="FFFFFF"/>
        </w:rPr>
        <w:t>)</w:t>
      </w:r>
      <w:r w:rsidR="00922281" w:rsidRPr="00385ABE">
        <w:rPr>
          <w:rFonts w:ascii="Arial" w:hAnsi="Arial" w:cs="Arial"/>
          <w:b/>
          <w:color w:val="000000"/>
          <w:sz w:val="24"/>
          <w:szCs w:val="24"/>
          <w:shd w:val="clear" w:color="auto" w:fill="FFFFFF"/>
        </w:rPr>
        <w:t>.</w:t>
      </w:r>
    </w:p>
    <w:p w:rsidR="00922281" w:rsidRPr="00385ABE" w:rsidRDefault="00133DEC" w:rsidP="00385ABE">
      <w:pPr>
        <w:spacing w:line="360" w:lineRule="auto"/>
        <w:jc w:val="both"/>
        <w:rPr>
          <w:rFonts w:ascii="Arial" w:hAnsi="Arial" w:cs="Arial"/>
          <w:b/>
          <w:color w:val="000000"/>
          <w:sz w:val="24"/>
          <w:szCs w:val="24"/>
          <w:shd w:val="clear" w:color="auto" w:fill="FFFFFF"/>
        </w:rPr>
      </w:pPr>
      <w:r w:rsidRPr="00385ABE">
        <w:rPr>
          <w:rFonts w:ascii="Arial" w:hAnsi="Arial" w:cs="Arial"/>
          <w:b/>
          <w:color w:val="000000"/>
          <w:sz w:val="24"/>
          <w:szCs w:val="24"/>
          <w:shd w:val="clear" w:color="auto" w:fill="FFFFFF"/>
        </w:rPr>
        <w:t>Biuret</w:t>
      </w:r>
    </w:p>
    <w:p w:rsidR="008214F1" w:rsidRPr="00385ABE" w:rsidRDefault="008214F1" w:rsidP="00385ABE">
      <w:pPr>
        <w:spacing w:line="360" w:lineRule="auto"/>
        <w:jc w:val="both"/>
        <w:rPr>
          <w:rFonts w:ascii="Arial" w:hAnsi="Arial" w:cs="Arial"/>
          <w:b/>
          <w:color w:val="000000"/>
          <w:sz w:val="24"/>
          <w:szCs w:val="24"/>
          <w:shd w:val="clear" w:color="auto" w:fill="FFFFFF"/>
        </w:rPr>
      </w:pPr>
      <w:r w:rsidRPr="00385ABE">
        <w:rPr>
          <w:rFonts w:ascii="Arial" w:hAnsi="Arial" w:cs="Arial"/>
          <w:color w:val="000000"/>
          <w:sz w:val="24"/>
          <w:szCs w:val="24"/>
          <w:shd w:val="clear" w:color="auto" w:fill="FFFFFF"/>
        </w:rPr>
        <w:t xml:space="preserve">Es un reactivo que sirve para detectar la presencia de proteínas y péptidos cortos, no solo detecta aminoácidos sino toda la complejidad. Está hecho de hidróxido potásico (KOR) y sulfato cúprico (CuSO4), junto con tartrato de sodio y potasio </w:t>
      </w:r>
      <w:r w:rsidRPr="00385ABE">
        <w:rPr>
          <w:rFonts w:ascii="Arial" w:hAnsi="Arial" w:cs="Arial"/>
          <w:color w:val="000000"/>
          <w:sz w:val="24"/>
          <w:szCs w:val="24"/>
          <w:shd w:val="clear" w:color="auto" w:fill="FFFFFF"/>
        </w:rPr>
        <w:lastRenderedPageBreak/>
        <w:t>(KNaC4O6·4H2O). El reactivo es de color azul, cambia a violeta o lila al detectar proteínas y necesita un catalizador para operar.</w:t>
      </w:r>
      <w:r w:rsidR="00922281" w:rsidRPr="00385ABE">
        <w:rPr>
          <w:rFonts w:ascii="Arial" w:hAnsi="Arial" w:cs="Arial"/>
          <w:b/>
          <w:color w:val="000000"/>
          <w:sz w:val="24"/>
          <w:szCs w:val="24"/>
          <w:shd w:val="clear" w:color="auto" w:fill="FFFFFF"/>
        </w:rPr>
        <w:t xml:space="preserve"> </w:t>
      </w:r>
      <w:r w:rsidR="00620D78" w:rsidRPr="00385ABE">
        <w:rPr>
          <w:rFonts w:ascii="Arial" w:hAnsi="Arial" w:cs="Arial"/>
          <w:b/>
          <w:color w:val="000000"/>
          <w:sz w:val="24"/>
          <w:szCs w:val="24"/>
          <w:shd w:val="clear" w:color="auto" w:fill="FFFFFF"/>
        </w:rPr>
        <w:t>(Quimica.es</w:t>
      </w:r>
      <w:r w:rsidR="00922281" w:rsidRPr="00385ABE">
        <w:rPr>
          <w:rFonts w:ascii="Arial" w:hAnsi="Arial" w:cs="Arial"/>
          <w:b/>
          <w:color w:val="000000"/>
          <w:sz w:val="24"/>
          <w:szCs w:val="24"/>
          <w:shd w:val="clear" w:color="auto" w:fill="FFFFFF"/>
        </w:rPr>
        <w:t>.</w:t>
      </w:r>
      <w:r w:rsidR="001854E5" w:rsidRPr="00385ABE">
        <w:rPr>
          <w:rFonts w:ascii="Arial" w:hAnsi="Arial" w:cs="Arial"/>
          <w:b/>
          <w:color w:val="000000"/>
          <w:sz w:val="24"/>
          <w:szCs w:val="24"/>
          <w:shd w:val="clear" w:color="auto" w:fill="FFFFFF"/>
        </w:rPr>
        <w:t>, 2023</w:t>
      </w:r>
      <w:r w:rsidR="00922281" w:rsidRPr="00385ABE">
        <w:rPr>
          <w:rFonts w:ascii="Arial" w:hAnsi="Arial" w:cs="Arial"/>
          <w:b/>
          <w:color w:val="000000"/>
          <w:sz w:val="24"/>
          <w:szCs w:val="24"/>
          <w:shd w:val="clear" w:color="auto" w:fill="FFFFFF"/>
        </w:rPr>
        <w:t>)</w:t>
      </w:r>
      <w:r w:rsidR="001854E5" w:rsidRPr="00385ABE">
        <w:rPr>
          <w:rFonts w:ascii="Arial" w:hAnsi="Arial" w:cs="Arial"/>
          <w:b/>
          <w:color w:val="000000"/>
          <w:sz w:val="24"/>
          <w:szCs w:val="24"/>
          <w:shd w:val="clear" w:color="auto" w:fill="FFFFFF"/>
        </w:rPr>
        <w:t>.</w:t>
      </w:r>
    </w:p>
    <w:p w:rsidR="008214F1" w:rsidRPr="00385ABE" w:rsidRDefault="008214F1" w:rsidP="00385ABE">
      <w:pPr>
        <w:spacing w:line="360" w:lineRule="auto"/>
        <w:jc w:val="both"/>
        <w:rPr>
          <w:rFonts w:ascii="Arial" w:hAnsi="Arial" w:cs="Arial"/>
          <w:b/>
          <w:color w:val="000000"/>
          <w:sz w:val="24"/>
          <w:szCs w:val="24"/>
          <w:shd w:val="clear" w:color="auto" w:fill="FFFFFF"/>
        </w:rPr>
      </w:pPr>
      <w:r w:rsidRPr="00385ABE">
        <w:rPr>
          <w:rFonts w:ascii="Arial" w:hAnsi="Arial" w:cs="Arial"/>
          <w:b/>
          <w:color w:val="000000"/>
          <w:sz w:val="24"/>
          <w:szCs w:val="24"/>
          <w:shd w:val="clear" w:color="auto" w:fill="FFFFFF"/>
        </w:rPr>
        <w:t>NaOH</w:t>
      </w:r>
    </w:p>
    <w:p w:rsidR="008214F1" w:rsidRPr="00385ABE" w:rsidRDefault="00B303CA" w:rsidP="00385ABE">
      <w:pPr>
        <w:spacing w:line="360" w:lineRule="auto"/>
        <w:jc w:val="both"/>
        <w:rPr>
          <w:rFonts w:ascii="Arial" w:hAnsi="Arial" w:cs="Arial"/>
          <w:b/>
          <w:color w:val="000000"/>
          <w:sz w:val="24"/>
          <w:szCs w:val="24"/>
          <w:shd w:val="clear" w:color="auto" w:fill="FFFFFF"/>
        </w:rPr>
      </w:pPr>
      <w:r w:rsidRPr="00385ABE">
        <w:rPr>
          <w:rFonts w:ascii="Arial" w:hAnsi="Arial" w:cs="Arial"/>
          <w:color w:val="000000"/>
          <w:sz w:val="24"/>
          <w:szCs w:val="24"/>
          <w:shd w:val="clear" w:color="auto" w:fill="FFFFFF"/>
        </w:rPr>
        <w:t>El hidróxido de sodio, es un compuesto inorgánico de formula NaOH, es una base y un álcali altamente corrosivo que puede descomponer las proteínas a temperaturas ambientales normales y causar graves quemaduras química, está formado por cationes sodio Na+</w:t>
      </w:r>
      <w:r w:rsidR="008214F1" w:rsidRPr="00385ABE">
        <w:rPr>
          <w:rFonts w:ascii="Arial" w:hAnsi="Arial" w:cs="Arial"/>
          <w:color w:val="000000"/>
          <w:sz w:val="24"/>
          <w:szCs w:val="24"/>
          <w:shd w:val="clear" w:color="auto" w:fill="FFFFFF"/>
        </w:rPr>
        <w:t xml:space="preserve"> </w:t>
      </w:r>
      <w:r w:rsidRPr="00385ABE">
        <w:rPr>
          <w:rFonts w:ascii="Arial" w:hAnsi="Arial" w:cs="Arial"/>
          <w:color w:val="000000"/>
          <w:sz w:val="24"/>
          <w:szCs w:val="24"/>
          <w:shd w:val="clear" w:color="auto" w:fill="FFFFFF"/>
        </w:rPr>
        <w:t>y aniones hidróxido OH-.</w:t>
      </w:r>
      <w:r w:rsidR="00922281" w:rsidRPr="00385ABE">
        <w:rPr>
          <w:rFonts w:ascii="Arial" w:hAnsi="Arial" w:cs="Arial"/>
          <w:color w:val="000000"/>
          <w:sz w:val="24"/>
          <w:szCs w:val="24"/>
          <w:shd w:val="clear" w:color="auto" w:fill="FFFFFF"/>
        </w:rPr>
        <w:t xml:space="preserve"> </w:t>
      </w:r>
      <w:r w:rsidR="001854E5" w:rsidRPr="00385ABE">
        <w:rPr>
          <w:rFonts w:ascii="Arial" w:hAnsi="Arial" w:cs="Arial"/>
          <w:b/>
          <w:color w:val="000000"/>
          <w:sz w:val="24"/>
          <w:szCs w:val="24"/>
          <w:shd w:val="clear" w:color="auto" w:fill="FFFFFF"/>
        </w:rPr>
        <w:t>(PanReac AppliChem,</w:t>
      </w:r>
      <w:r w:rsidR="00922281" w:rsidRPr="00385ABE">
        <w:rPr>
          <w:rFonts w:ascii="Arial" w:hAnsi="Arial" w:cs="Arial"/>
          <w:b/>
          <w:color w:val="000000"/>
          <w:sz w:val="24"/>
          <w:szCs w:val="24"/>
          <w:shd w:val="clear" w:color="auto" w:fill="FFFFFF"/>
        </w:rPr>
        <w:t xml:space="preserve"> 2023).</w:t>
      </w:r>
    </w:p>
    <w:p w:rsidR="00B303CA" w:rsidRPr="00385ABE" w:rsidRDefault="00B303CA" w:rsidP="00385ABE">
      <w:pPr>
        <w:spacing w:line="360" w:lineRule="auto"/>
        <w:jc w:val="both"/>
        <w:rPr>
          <w:rFonts w:ascii="Arial" w:hAnsi="Arial" w:cs="Arial"/>
          <w:b/>
          <w:color w:val="000000"/>
          <w:sz w:val="24"/>
          <w:szCs w:val="24"/>
          <w:shd w:val="clear" w:color="auto" w:fill="FFFFFF"/>
        </w:rPr>
      </w:pPr>
      <w:r w:rsidRPr="00385ABE">
        <w:rPr>
          <w:rFonts w:ascii="Arial" w:hAnsi="Arial" w:cs="Arial"/>
          <w:b/>
          <w:color w:val="000000"/>
          <w:sz w:val="24"/>
          <w:szCs w:val="24"/>
          <w:shd w:val="clear" w:color="auto" w:fill="FFFFFF"/>
        </w:rPr>
        <w:t>Agua oxigenada</w:t>
      </w:r>
    </w:p>
    <w:p w:rsidR="00922281" w:rsidRPr="00385ABE" w:rsidRDefault="004676BE" w:rsidP="00385ABE">
      <w:pPr>
        <w:spacing w:line="360" w:lineRule="auto"/>
        <w:jc w:val="both"/>
        <w:rPr>
          <w:rFonts w:ascii="Arial" w:hAnsi="Arial" w:cs="Arial"/>
          <w:color w:val="000000"/>
          <w:sz w:val="24"/>
          <w:szCs w:val="24"/>
          <w:shd w:val="clear" w:color="auto" w:fill="FFFFFF"/>
        </w:rPr>
      </w:pPr>
      <w:r w:rsidRPr="00385ABE">
        <w:rPr>
          <w:rFonts w:ascii="Arial" w:hAnsi="Arial" w:cs="Arial"/>
          <w:color w:val="000000"/>
          <w:sz w:val="24"/>
          <w:szCs w:val="24"/>
          <w:shd w:val="clear" w:color="auto" w:fill="FFFFFF"/>
        </w:rPr>
        <w:t xml:space="preserve">El peróxido de hidrógeno o agua oxigenada H2O2 es un líquido incoloro a temperatura ambiente. Es un oxidante potente y eficaz, que logra descomponerse en oxígeno y agua. </w:t>
      </w:r>
      <w:r w:rsidR="001854E5" w:rsidRPr="00385ABE">
        <w:rPr>
          <w:rFonts w:ascii="Arial" w:hAnsi="Arial" w:cs="Arial"/>
          <w:b/>
          <w:color w:val="000000"/>
          <w:sz w:val="24"/>
          <w:szCs w:val="24"/>
          <w:shd w:val="clear" w:color="auto" w:fill="FFFFFF"/>
        </w:rPr>
        <w:t>(Solvay,</w:t>
      </w:r>
      <w:r w:rsidR="00922281" w:rsidRPr="00385ABE">
        <w:rPr>
          <w:rFonts w:ascii="Arial" w:hAnsi="Arial" w:cs="Arial"/>
          <w:b/>
          <w:color w:val="000000"/>
          <w:sz w:val="24"/>
          <w:szCs w:val="24"/>
          <w:shd w:val="clear" w:color="auto" w:fill="FFFFFF"/>
        </w:rPr>
        <w:t xml:space="preserve"> 2023).</w:t>
      </w:r>
    </w:p>
    <w:p w:rsidR="004676BE" w:rsidRPr="00385ABE" w:rsidRDefault="004676BE" w:rsidP="00385ABE">
      <w:pPr>
        <w:spacing w:line="360" w:lineRule="auto"/>
        <w:jc w:val="both"/>
        <w:rPr>
          <w:rFonts w:ascii="Arial" w:hAnsi="Arial" w:cs="Arial"/>
          <w:b/>
          <w:color w:val="000000"/>
          <w:sz w:val="24"/>
          <w:szCs w:val="24"/>
          <w:shd w:val="clear" w:color="auto" w:fill="FFFFFF"/>
        </w:rPr>
      </w:pPr>
      <w:r w:rsidRPr="00385ABE">
        <w:rPr>
          <w:rFonts w:ascii="Arial" w:hAnsi="Arial" w:cs="Arial"/>
          <w:b/>
          <w:color w:val="000000"/>
          <w:sz w:val="24"/>
          <w:szCs w:val="24"/>
          <w:shd w:val="clear" w:color="auto" w:fill="FFFFFF"/>
        </w:rPr>
        <w:t xml:space="preserve">Sudan </w:t>
      </w:r>
    </w:p>
    <w:p w:rsidR="004676BE" w:rsidRPr="00385ABE" w:rsidRDefault="004676BE" w:rsidP="00385ABE">
      <w:pPr>
        <w:spacing w:line="360" w:lineRule="auto"/>
        <w:jc w:val="both"/>
        <w:rPr>
          <w:rFonts w:ascii="Arial" w:hAnsi="Arial" w:cs="Arial"/>
          <w:color w:val="000000"/>
          <w:sz w:val="24"/>
          <w:szCs w:val="24"/>
          <w:shd w:val="clear" w:color="auto" w:fill="FFFFFF"/>
        </w:rPr>
      </w:pPr>
      <w:r w:rsidRPr="00385ABE">
        <w:rPr>
          <w:rFonts w:ascii="Arial" w:hAnsi="Arial" w:cs="Arial"/>
          <w:color w:val="000000"/>
          <w:sz w:val="24"/>
          <w:szCs w:val="24"/>
          <w:shd w:val="clear" w:color="auto" w:fill="FFFFFF"/>
        </w:rPr>
        <w:t xml:space="preserve">Se utiliza para identificar grasas mediante la tinción de triglicéridos y otros tipos de lípidos. </w:t>
      </w:r>
      <w:r w:rsidR="00A21ED3">
        <w:rPr>
          <w:rFonts w:ascii="Arial" w:hAnsi="Arial" w:cs="Arial"/>
          <w:color w:val="000000"/>
          <w:sz w:val="24"/>
          <w:szCs w:val="24"/>
          <w:shd w:val="clear" w:color="auto" w:fill="FFFFFF"/>
        </w:rPr>
        <w:t>Es un colorante que no presenta</w:t>
      </w:r>
      <w:r w:rsidRPr="00385ABE">
        <w:rPr>
          <w:rFonts w:ascii="Arial" w:hAnsi="Arial" w:cs="Arial"/>
          <w:color w:val="000000"/>
          <w:sz w:val="24"/>
          <w:szCs w:val="24"/>
          <w:shd w:val="clear" w:color="auto" w:fill="FFFFFF"/>
        </w:rPr>
        <w:t xml:space="preserve"> afinidad por estructuras ácidas o básicas y es insoluble en agua.</w:t>
      </w:r>
      <w:r w:rsidR="00922281" w:rsidRPr="00385ABE">
        <w:rPr>
          <w:rFonts w:ascii="Arial" w:hAnsi="Arial" w:cs="Arial"/>
          <w:color w:val="000000"/>
          <w:sz w:val="24"/>
          <w:szCs w:val="24"/>
          <w:shd w:val="clear" w:color="auto" w:fill="FFFFFF"/>
        </w:rPr>
        <w:t xml:space="preserve"> </w:t>
      </w:r>
      <w:r w:rsidR="00922281" w:rsidRPr="00385ABE">
        <w:rPr>
          <w:rFonts w:ascii="Arial" w:hAnsi="Arial" w:cs="Arial"/>
          <w:b/>
          <w:color w:val="000000"/>
          <w:sz w:val="24"/>
          <w:szCs w:val="24"/>
          <w:shd w:val="clear" w:color="auto" w:fill="FFFFFF"/>
        </w:rPr>
        <w:t>(Castañeda et al.</w:t>
      </w:r>
      <w:r w:rsidR="001854E5" w:rsidRPr="00385ABE">
        <w:rPr>
          <w:rFonts w:ascii="Arial" w:hAnsi="Arial" w:cs="Arial"/>
          <w:b/>
          <w:color w:val="000000"/>
          <w:sz w:val="24"/>
          <w:szCs w:val="24"/>
          <w:shd w:val="clear" w:color="auto" w:fill="FFFFFF"/>
        </w:rPr>
        <w:t>,</w:t>
      </w:r>
      <w:r w:rsidR="00620D78" w:rsidRPr="00385ABE">
        <w:rPr>
          <w:rFonts w:ascii="Arial" w:hAnsi="Arial" w:cs="Arial"/>
          <w:b/>
          <w:color w:val="000000"/>
          <w:sz w:val="24"/>
          <w:szCs w:val="24"/>
          <w:shd w:val="clear" w:color="auto" w:fill="FFFFFF"/>
        </w:rPr>
        <w:t xml:space="preserve"> 2021).</w:t>
      </w:r>
    </w:p>
    <w:p w:rsidR="00B303CA" w:rsidRPr="00385ABE" w:rsidRDefault="00B303CA" w:rsidP="00385ABE">
      <w:pPr>
        <w:spacing w:line="360" w:lineRule="auto"/>
        <w:jc w:val="both"/>
        <w:rPr>
          <w:rFonts w:ascii="Arial" w:hAnsi="Arial" w:cs="Arial"/>
          <w:color w:val="000000"/>
          <w:sz w:val="24"/>
          <w:szCs w:val="24"/>
          <w:shd w:val="clear" w:color="auto" w:fill="FFFFFF"/>
        </w:rPr>
      </w:pPr>
      <w:r w:rsidRPr="00385ABE">
        <w:rPr>
          <w:rFonts w:ascii="Arial" w:hAnsi="Arial" w:cs="Arial"/>
          <w:color w:val="000000"/>
          <w:sz w:val="24"/>
          <w:szCs w:val="24"/>
          <w:shd w:val="clear" w:color="auto" w:fill="FFFFFF"/>
        </w:rPr>
        <w:br w:type="page"/>
      </w:r>
    </w:p>
    <w:p w:rsidR="007E12A5" w:rsidRPr="00385ABE" w:rsidRDefault="007E12A5" w:rsidP="00385ABE">
      <w:pPr>
        <w:spacing w:line="360" w:lineRule="auto"/>
        <w:jc w:val="both"/>
        <w:rPr>
          <w:rFonts w:ascii="Arial" w:hAnsi="Arial" w:cs="Arial"/>
          <w:sz w:val="24"/>
          <w:szCs w:val="24"/>
        </w:rPr>
      </w:pPr>
      <w:r w:rsidRPr="00385ABE">
        <w:rPr>
          <w:rFonts w:ascii="Arial" w:hAnsi="Arial" w:cs="Arial"/>
          <w:b/>
          <w:sz w:val="24"/>
          <w:szCs w:val="24"/>
        </w:rPr>
        <w:lastRenderedPageBreak/>
        <w:t>Antecedentes</w:t>
      </w:r>
    </w:p>
    <w:p w:rsidR="00B818FA" w:rsidRPr="00385ABE" w:rsidRDefault="00B818FA" w:rsidP="00385ABE">
      <w:pPr>
        <w:spacing w:line="360" w:lineRule="auto"/>
        <w:jc w:val="both"/>
        <w:rPr>
          <w:rFonts w:ascii="Arial" w:hAnsi="Arial" w:cs="Arial"/>
          <w:sz w:val="24"/>
          <w:szCs w:val="24"/>
        </w:rPr>
      </w:pPr>
      <w:r w:rsidRPr="00385ABE">
        <w:rPr>
          <w:rFonts w:ascii="Arial" w:hAnsi="Arial" w:cs="Arial"/>
          <w:sz w:val="24"/>
          <w:szCs w:val="24"/>
        </w:rPr>
        <w:t>El día 27 de oc</w:t>
      </w:r>
      <w:r w:rsidR="00A21ED3">
        <w:rPr>
          <w:rFonts w:ascii="Arial" w:hAnsi="Arial" w:cs="Arial"/>
          <w:sz w:val="24"/>
          <w:szCs w:val="24"/>
        </w:rPr>
        <w:t xml:space="preserve">tubre de 2023 se realizó </w:t>
      </w:r>
      <w:r w:rsidRPr="00385ABE">
        <w:rPr>
          <w:rFonts w:ascii="Arial" w:hAnsi="Arial" w:cs="Arial"/>
          <w:sz w:val="24"/>
          <w:szCs w:val="24"/>
        </w:rPr>
        <w:t xml:space="preserve">una práctica de laboratorio en las instalaciones del centro de ciencias en Culiacán, Sinaloa. Con la finalidad de encontrar reacciones colorimétricas para la identificación de componentes químicos de la célula en distintas muestras, utilizando diferentes reactivos como Biuret y NaOH para definir la presencia de proteínas, Benedict para identificar carbohidratos monosacáridos y disacáridos, Lugol para la identificación de carbohidratos polisacáridos, H2O2 para distinguir enzimas, Sudan para la identificación de lípidos, sangre y agua oxigenada para encontrar presencia de catalasa.   </w:t>
      </w:r>
    </w:p>
    <w:p w:rsidR="00B818FA" w:rsidRPr="00385ABE" w:rsidRDefault="007E12A5" w:rsidP="00385ABE">
      <w:pPr>
        <w:spacing w:line="360" w:lineRule="auto"/>
        <w:jc w:val="both"/>
        <w:rPr>
          <w:rFonts w:ascii="Arial" w:hAnsi="Arial" w:cs="Arial"/>
          <w:b/>
          <w:sz w:val="24"/>
          <w:szCs w:val="24"/>
        </w:rPr>
      </w:pPr>
      <w:r w:rsidRPr="00385ABE">
        <w:rPr>
          <w:rFonts w:ascii="Arial" w:hAnsi="Arial" w:cs="Arial"/>
          <w:b/>
          <w:sz w:val="24"/>
          <w:szCs w:val="24"/>
        </w:rPr>
        <w:t>Objetivos</w:t>
      </w:r>
    </w:p>
    <w:p w:rsidR="007E12A5" w:rsidRPr="00385ABE" w:rsidRDefault="007E12A5" w:rsidP="00385ABE">
      <w:pPr>
        <w:spacing w:line="360" w:lineRule="auto"/>
        <w:jc w:val="both"/>
        <w:rPr>
          <w:rFonts w:ascii="Arial" w:hAnsi="Arial" w:cs="Arial"/>
          <w:b/>
          <w:sz w:val="24"/>
          <w:szCs w:val="24"/>
        </w:rPr>
      </w:pPr>
      <w:r w:rsidRPr="00385ABE">
        <w:rPr>
          <w:rFonts w:ascii="Arial" w:hAnsi="Arial" w:cs="Arial"/>
          <w:b/>
          <w:sz w:val="24"/>
          <w:szCs w:val="24"/>
        </w:rPr>
        <w:t xml:space="preserve">Objetivo general </w:t>
      </w:r>
    </w:p>
    <w:p w:rsidR="00E169D8" w:rsidRPr="00385ABE" w:rsidRDefault="00E169D8" w:rsidP="00385ABE">
      <w:pPr>
        <w:spacing w:line="360" w:lineRule="auto"/>
        <w:jc w:val="both"/>
        <w:rPr>
          <w:rFonts w:ascii="Arial" w:hAnsi="Arial" w:cs="Arial"/>
          <w:sz w:val="24"/>
          <w:szCs w:val="24"/>
        </w:rPr>
      </w:pPr>
      <w:r w:rsidRPr="00385ABE">
        <w:rPr>
          <w:rFonts w:ascii="Arial" w:hAnsi="Arial" w:cs="Arial"/>
          <w:sz w:val="24"/>
          <w:szCs w:val="24"/>
        </w:rPr>
        <w:t>Identificación de componentes químicos de la célula mediante reacciones colorimétricas.</w:t>
      </w:r>
    </w:p>
    <w:p w:rsidR="007E12A5" w:rsidRPr="00385ABE" w:rsidRDefault="007E12A5" w:rsidP="00385ABE">
      <w:pPr>
        <w:spacing w:line="360" w:lineRule="auto"/>
        <w:jc w:val="both"/>
        <w:rPr>
          <w:rFonts w:ascii="Arial" w:hAnsi="Arial" w:cs="Arial"/>
          <w:b/>
          <w:sz w:val="24"/>
          <w:szCs w:val="24"/>
        </w:rPr>
      </w:pPr>
      <w:r w:rsidRPr="00385ABE">
        <w:rPr>
          <w:rFonts w:ascii="Arial" w:hAnsi="Arial" w:cs="Arial"/>
          <w:b/>
          <w:sz w:val="24"/>
          <w:szCs w:val="24"/>
        </w:rPr>
        <w:t>Objetivos específicos</w:t>
      </w:r>
    </w:p>
    <w:p w:rsidR="00E169D8" w:rsidRPr="00385ABE" w:rsidRDefault="00101812" w:rsidP="00385ABE">
      <w:pPr>
        <w:pStyle w:val="Prrafodelista"/>
        <w:numPr>
          <w:ilvl w:val="0"/>
          <w:numId w:val="1"/>
        </w:numPr>
        <w:spacing w:line="360" w:lineRule="auto"/>
        <w:jc w:val="both"/>
        <w:rPr>
          <w:rFonts w:ascii="Arial" w:hAnsi="Arial" w:cs="Arial"/>
          <w:sz w:val="24"/>
          <w:szCs w:val="24"/>
        </w:rPr>
      </w:pPr>
      <w:r w:rsidRPr="00385ABE">
        <w:rPr>
          <w:rFonts w:ascii="Arial" w:hAnsi="Arial" w:cs="Arial"/>
          <w:sz w:val="24"/>
          <w:szCs w:val="24"/>
        </w:rPr>
        <w:t>Identificar componentes químicos de la célula</w:t>
      </w:r>
    </w:p>
    <w:p w:rsidR="00101812" w:rsidRPr="00385ABE" w:rsidRDefault="00101812" w:rsidP="00385ABE">
      <w:pPr>
        <w:pStyle w:val="Prrafodelista"/>
        <w:numPr>
          <w:ilvl w:val="0"/>
          <w:numId w:val="1"/>
        </w:numPr>
        <w:spacing w:line="360" w:lineRule="auto"/>
        <w:jc w:val="both"/>
        <w:rPr>
          <w:rFonts w:ascii="Arial" w:hAnsi="Arial" w:cs="Arial"/>
          <w:sz w:val="24"/>
          <w:szCs w:val="24"/>
        </w:rPr>
      </w:pPr>
      <w:r w:rsidRPr="00385ABE">
        <w:rPr>
          <w:rFonts w:ascii="Arial" w:hAnsi="Arial" w:cs="Arial"/>
          <w:sz w:val="24"/>
          <w:szCs w:val="24"/>
        </w:rPr>
        <w:t>Identificación de proteínas</w:t>
      </w:r>
    </w:p>
    <w:p w:rsidR="00101812" w:rsidRPr="00385ABE" w:rsidRDefault="00101812" w:rsidP="00385ABE">
      <w:pPr>
        <w:pStyle w:val="Prrafodelista"/>
        <w:numPr>
          <w:ilvl w:val="0"/>
          <w:numId w:val="1"/>
        </w:numPr>
        <w:spacing w:line="360" w:lineRule="auto"/>
        <w:jc w:val="both"/>
        <w:rPr>
          <w:rFonts w:ascii="Arial" w:hAnsi="Arial" w:cs="Arial"/>
          <w:sz w:val="24"/>
          <w:szCs w:val="24"/>
        </w:rPr>
      </w:pPr>
      <w:r w:rsidRPr="00385ABE">
        <w:rPr>
          <w:rFonts w:ascii="Arial" w:hAnsi="Arial" w:cs="Arial"/>
          <w:sz w:val="24"/>
          <w:szCs w:val="24"/>
        </w:rPr>
        <w:t>Reconocer Carbohidratos</w:t>
      </w:r>
    </w:p>
    <w:p w:rsidR="00101812" w:rsidRPr="00385ABE" w:rsidRDefault="00101812" w:rsidP="00385ABE">
      <w:pPr>
        <w:pStyle w:val="Prrafodelista"/>
        <w:numPr>
          <w:ilvl w:val="0"/>
          <w:numId w:val="1"/>
        </w:numPr>
        <w:spacing w:line="360" w:lineRule="auto"/>
        <w:jc w:val="both"/>
        <w:rPr>
          <w:rFonts w:ascii="Arial" w:hAnsi="Arial" w:cs="Arial"/>
          <w:sz w:val="24"/>
          <w:szCs w:val="24"/>
        </w:rPr>
      </w:pPr>
      <w:r w:rsidRPr="00385ABE">
        <w:rPr>
          <w:rFonts w:ascii="Arial" w:hAnsi="Arial" w:cs="Arial"/>
          <w:sz w:val="24"/>
          <w:szCs w:val="24"/>
        </w:rPr>
        <w:t>Determinar la presencia de lípidos</w:t>
      </w:r>
    </w:p>
    <w:p w:rsidR="00101812" w:rsidRPr="00385ABE" w:rsidRDefault="00101812" w:rsidP="00385ABE">
      <w:pPr>
        <w:pStyle w:val="Prrafodelista"/>
        <w:numPr>
          <w:ilvl w:val="0"/>
          <w:numId w:val="1"/>
        </w:numPr>
        <w:spacing w:line="360" w:lineRule="auto"/>
        <w:jc w:val="both"/>
        <w:rPr>
          <w:rFonts w:ascii="Arial" w:hAnsi="Arial" w:cs="Arial"/>
          <w:sz w:val="24"/>
          <w:szCs w:val="24"/>
        </w:rPr>
      </w:pPr>
      <w:r w:rsidRPr="00385ABE">
        <w:rPr>
          <w:rFonts w:ascii="Arial" w:hAnsi="Arial" w:cs="Arial"/>
          <w:sz w:val="24"/>
          <w:szCs w:val="24"/>
        </w:rPr>
        <w:t>Definir presencia de enzimas</w:t>
      </w:r>
    </w:p>
    <w:p w:rsidR="00101812" w:rsidRPr="00385ABE" w:rsidRDefault="00101812" w:rsidP="00385ABE">
      <w:pPr>
        <w:pStyle w:val="Prrafodelista"/>
        <w:numPr>
          <w:ilvl w:val="0"/>
          <w:numId w:val="1"/>
        </w:numPr>
        <w:spacing w:line="360" w:lineRule="auto"/>
        <w:jc w:val="both"/>
        <w:rPr>
          <w:rFonts w:ascii="Arial" w:hAnsi="Arial" w:cs="Arial"/>
          <w:sz w:val="24"/>
          <w:szCs w:val="24"/>
        </w:rPr>
      </w:pPr>
      <w:r w:rsidRPr="00385ABE">
        <w:rPr>
          <w:rFonts w:ascii="Arial" w:hAnsi="Arial" w:cs="Arial"/>
          <w:sz w:val="24"/>
          <w:szCs w:val="24"/>
        </w:rPr>
        <w:t>Identificación de catal</w:t>
      </w:r>
      <w:r w:rsidR="00A21ED3">
        <w:rPr>
          <w:rFonts w:ascii="Arial" w:hAnsi="Arial" w:cs="Arial"/>
          <w:sz w:val="24"/>
          <w:szCs w:val="24"/>
        </w:rPr>
        <w:t>a</w:t>
      </w:r>
      <w:r w:rsidRPr="00385ABE">
        <w:rPr>
          <w:rFonts w:ascii="Arial" w:hAnsi="Arial" w:cs="Arial"/>
          <w:sz w:val="24"/>
          <w:szCs w:val="24"/>
        </w:rPr>
        <w:t>sa</w:t>
      </w:r>
    </w:p>
    <w:p w:rsidR="00101812" w:rsidRPr="00385ABE" w:rsidRDefault="00101812" w:rsidP="00385ABE">
      <w:pPr>
        <w:pStyle w:val="Prrafodelista"/>
        <w:numPr>
          <w:ilvl w:val="0"/>
          <w:numId w:val="1"/>
        </w:numPr>
        <w:spacing w:line="360" w:lineRule="auto"/>
        <w:jc w:val="both"/>
        <w:rPr>
          <w:rFonts w:ascii="Arial" w:hAnsi="Arial" w:cs="Arial"/>
          <w:sz w:val="24"/>
          <w:szCs w:val="24"/>
        </w:rPr>
      </w:pPr>
      <w:r w:rsidRPr="00385ABE">
        <w:rPr>
          <w:rFonts w:ascii="Arial" w:hAnsi="Arial" w:cs="Arial"/>
          <w:sz w:val="24"/>
          <w:szCs w:val="24"/>
        </w:rPr>
        <w:t>Conocer y utilizar diferentes reactivos</w:t>
      </w:r>
    </w:p>
    <w:p w:rsidR="00101812" w:rsidRPr="00385ABE" w:rsidRDefault="00101812" w:rsidP="00385ABE">
      <w:pPr>
        <w:pStyle w:val="Prrafodelista"/>
        <w:numPr>
          <w:ilvl w:val="0"/>
          <w:numId w:val="1"/>
        </w:numPr>
        <w:spacing w:line="360" w:lineRule="auto"/>
        <w:jc w:val="both"/>
        <w:rPr>
          <w:rFonts w:ascii="Arial" w:hAnsi="Arial" w:cs="Arial"/>
          <w:sz w:val="24"/>
          <w:szCs w:val="24"/>
        </w:rPr>
      </w:pPr>
      <w:r w:rsidRPr="00385ABE">
        <w:rPr>
          <w:rFonts w:ascii="Arial" w:hAnsi="Arial" w:cs="Arial"/>
          <w:sz w:val="24"/>
          <w:szCs w:val="24"/>
        </w:rPr>
        <w:t>Identificar las reacciones al mezclar el reactivo con la muestra</w:t>
      </w:r>
    </w:p>
    <w:p w:rsidR="00101812" w:rsidRPr="00385ABE" w:rsidRDefault="00101812" w:rsidP="00385ABE">
      <w:pPr>
        <w:spacing w:line="360" w:lineRule="auto"/>
        <w:ind w:left="360"/>
        <w:jc w:val="both"/>
        <w:rPr>
          <w:rFonts w:ascii="Arial" w:hAnsi="Arial" w:cs="Arial"/>
          <w:sz w:val="24"/>
          <w:szCs w:val="24"/>
        </w:rPr>
      </w:pPr>
    </w:p>
    <w:p w:rsidR="00101812" w:rsidRPr="00385ABE" w:rsidRDefault="00101812" w:rsidP="00385ABE">
      <w:pPr>
        <w:spacing w:line="360" w:lineRule="auto"/>
        <w:jc w:val="both"/>
        <w:rPr>
          <w:rFonts w:ascii="Arial" w:hAnsi="Arial" w:cs="Arial"/>
          <w:b/>
          <w:sz w:val="24"/>
          <w:szCs w:val="24"/>
        </w:rPr>
      </w:pPr>
    </w:p>
    <w:p w:rsidR="00101812" w:rsidRPr="00385ABE" w:rsidRDefault="00101812" w:rsidP="00385ABE">
      <w:pPr>
        <w:spacing w:line="360" w:lineRule="auto"/>
        <w:jc w:val="both"/>
        <w:rPr>
          <w:rFonts w:ascii="Arial" w:hAnsi="Arial" w:cs="Arial"/>
          <w:b/>
          <w:sz w:val="24"/>
          <w:szCs w:val="24"/>
        </w:rPr>
      </w:pPr>
    </w:p>
    <w:p w:rsidR="00101812" w:rsidRPr="00385ABE" w:rsidRDefault="00101812" w:rsidP="00385ABE">
      <w:pPr>
        <w:spacing w:line="360" w:lineRule="auto"/>
        <w:jc w:val="both"/>
        <w:rPr>
          <w:rFonts w:ascii="Arial" w:hAnsi="Arial" w:cs="Arial"/>
          <w:b/>
          <w:sz w:val="24"/>
          <w:szCs w:val="24"/>
        </w:rPr>
      </w:pPr>
    </w:p>
    <w:p w:rsidR="00101812" w:rsidRPr="00385ABE" w:rsidRDefault="00101812" w:rsidP="00385ABE">
      <w:pPr>
        <w:spacing w:line="360" w:lineRule="auto"/>
        <w:jc w:val="both"/>
        <w:rPr>
          <w:rFonts w:ascii="Arial" w:hAnsi="Arial" w:cs="Arial"/>
          <w:b/>
          <w:sz w:val="24"/>
          <w:szCs w:val="24"/>
        </w:rPr>
      </w:pPr>
    </w:p>
    <w:p w:rsidR="007E12A5" w:rsidRPr="00385ABE" w:rsidRDefault="007E12A5" w:rsidP="00385ABE">
      <w:pPr>
        <w:spacing w:line="360" w:lineRule="auto"/>
        <w:jc w:val="both"/>
        <w:rPr>
          <w:rFonts w:ascii="Arial" w:hAnsi="Arial" w:cs="Arial"/>
          <w:b/>
          <w:sz w:val="24"/>
          <w:szCs w:val="24"/>
        </w:rPr>
      </w:pPr>
      <w:r w:rsidRPr="00385ABE">
        <w:rPr>
          <w:rFonts w:ascii="Arial" w:hAnsi="Arial" w:cs="Arial"/>
          <w:b/>
          <w:sz w:val="24"/>
          <w:szCs w:val="24"/>
        </w:rPr>
        <w:lastRenderedPageBreak/>
        <w:t>Parte experimental</w:t>
      </w:r>
    </w:p>
    <w:p w:rsidR="006C296B" w:rsidRPr="00385ABE" w:rsidRDefault="006C296B" w:rsidP="00385ABE">
      <w:pPr>
        <w:spacing w:line="360" w:lineRule="auto"/>
        <w:jc w:val="both"/>
        <w:rPr>
          <w:rFonts w:ascii="Arial" w:hAnsi="Arial" w:cs="Arial"/>
          <w:b/>
          <w:sz w:val="24"/>
          <w:szCs w:val="24"/>
        </w:rPr>
      </w:pPr>
      <w:r w:rsidRPr="00385ABE">
        <w:rPr>
          <w:rFonts w:ascii="Arial" w:hAnsi="Arial" w:cs="Arial"/>
          <w:b/>
          <w:sz w:val="24"/>
          <w:szCs w:val="24"/>
        </w:rPr>
        <w:t xml:space="preserve">Materiales </w:t>
      </w:r>
    </w:p>
    <w:tbl>
      <w:tblPr>
        <w:tblStyle w:val="Tablaconcuadrcula"/>
        <w:tblW w:w="0" w:type="auto"/>
        <w:tblLook w:val="04A0" w:firstRow="1" w:lastRow="0" w:firstColumn="1" w:lastColumn="0" w:noHBand="0" w:noVBand="1"/>
      </w:tblPr>
      <w:tblGrid>
        <w:gridCol w:w="1937"/>
        <w:gridCol w:w="2476"/>
        <w:gridCol w:w="2449"/>
        <w:gridCol w:w="1966"/>
      </w:tblGrid>
      <w:tr w:rsidR="0017245A" w:rsidRPr="00385ABE" w:rsidTr="001E1791">
        <w:tc>
          <w:tcPr>
            <w:tcW w:w="1937" w:type="dxa"/>
          </w:tcPr>
          <w:p w:rsidR="0017245A" w:rsidRPr="00385ABE" w:rsidRDefault="0017245A" w:rsidP="00385ABE">
            <w:pPr>
              <w:spacing w:line="360" w:lineRule="auto"/>
              <w:jc w:val="center"/>
              <w:rPr>
                <w:rFonts w:ascii="Arial" w:hAnsi="Arial" w:cs="Arial"/>
                <w:b/>
                <w:sz w:val="24"/>
                <w:szCs w:val="24"/>
              </w:rPr>
            </w:pPr>
            <w:r w:rsidRPr="00385ABE">
              <w:rPr>
                <w:rFonts w:ascii="Arial" w:hAnsi="Arial" w:cs="Arial"/>
                <w:b/>
                <w:sz w:val="24"/>
                <w:szCs w:val="24"/>
              </w:rPr>
              <w:t>COMPONENTE A IDENTIFICAR</w:t>
            </w:r>
          </w:p>
        </w:tc>
        <w:tc>
          <w:tcPr>
            <w:tcW w:w="2476" w:type="dxa"/>
          </w:tcPr>
          <w:p w:rsidR="0017245A" w:rsidRPr="00385ABE" w:rsidRDefault="0017245A" w:rsidP="00385ABE">
            <w:pPr>
              <w:spacing w:line="360" w:lineRule="auto"/>
              <w:jc w:val="center"/>
              <w:rPr>
                <w:rFonts w:ascii="Arial" w:hAnsi="Arial" w:cs="Arial"/>
                <w:b/>
                <w:sz w:val="24"/>
                <w:szCs w:val="24"/>
              </w:rPr>
            </w:pPr>
            <w:r w:rsidRPr="00385ABE">
              <w:rPr>
                <w:rFonts w:ascii="Arial" w:hAnsi="Arial" w:cs="Arial"/>
                <w:b/>
                <w:sz w:val="24"/>
                <w:szCs w:val="24"/>
              </w:rPr>
              <w:t>REACTIVOS UTILIZADOS</w:t>
            </w:r>
          </w:p>
        </w:tc>
        <w:tc>
          <w:tcPr>
            <w:tcW w:w="2449" w:type="dxa"/>
          </w:tcPr>
          <w:p w:rsidR="0017245A" w:rsidRPr="00385ABE" w:rsidRDefault="0017245A" w:rsidP="00385ABE">
            <w:pPr>
              <w:spacing w:line="360" w:lineRule="auto"/>
              <w:jc w:val="center"/>
              <w:rPr>
                <w:rFonts w:ascii="Arial" w:hAnsi="Arial" w:cs="Arial"/>
                <w:b/>
                <w:sz w:val="24"/>
                <w:szCs w:val="24"/>
              </w:rPr>
            </w:pPr>
            <w:r w:rsidRPr="00385ABE">
              <w:rPr>
                <w:rFonts w:ascii="Arial" w:hAnsi="Arial" w:cs="Arial"/>
                <w:b/>
                <w:sz w:val="24"/>
                <w:szCs w:val="24"/>
              </w:rPr>
              <w:t>MUESTRAS DE PROTEÍNAS EN LOS TUBOS</w:t>
            </w:r>
          </w:p>
        </w:tc>
        <w:tc>
          <w:tcPr>
            <w:tcW w:w="1966" w:type="dxa"/>
          </w:tcPr>
          <w:p w:rsidR="0017245A" w:rsidRPr="00385ABE" w:rsidRDefault="0017245A" w:rsidP="00385ABE">
            <w:pPr>
              <w:spacing w:line="360" w:lineRule="auto"/>
              <w:jc w:val="center"/>
              <w:rPr>
                <w:rFonts w:ascii="Arial" w:hAnsi="Arial" w:cs="Arial"/>
                <w:b/>
                <w:sz w:val="24"/>
                <w:szCs w:val="24"/>
              </w:rPr>
            </w:pPr>
            <w:r w:rsidRPr="00385ABE">
              <w:rPr>
                <w:rFonts w:ascii="Arial" w:hAnsi="Arial" w:cs="Arial"/>
                <w:b/>
                <w:sz w:val="24"/>
                <w:szCs w:val="24"/>
              </w:rPr>
              <w:t>EQUIPOS</w:t>
            </w:r>
          </w:p>
        </w:tc>
      </w:tr>
      <w:tr w:rsidR="001E1791" w:rsidRPr="00385ABE" w:rsidTr="00A32585">
        <w:trPr>
          <w:trHeight w:val="2494"/>
        </w:trPr>
        <w:tc>
          <w:tcPr>
            <w:tcW w:w="1937" w:type="dxa"/>
            <w:tcBorders>
              <w:bottom w:val="single" w:sz="4" w:space="0" w:color="auto"/>
            </w:tcBorders>
          </w:tcPr>
          <w:p w:rsidR="001E1791"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Proteínas</w:t>
            </w:r>
          </w:p>
        </w:tc>
        <w:tc>
          <w:tcPr>
            <w:tcW w:w="2476" w:type="dxa"/>
            <w:tcBorders>
              <w:bottom w:val="single" w:sz="4" w:space="0" w:color="auto"/>
            </w:tcBorders>
          </w:tcPr>
          <w:p w:rsidR="001E1791"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Biuret (20 gotas)</w:t>
            </w:r>
          </w:p>
          <w:p w:rsidR="001E1791"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NaOH (20 gotas)</w:t>
            </w:r>
          </w:p>
        </w:tc>
        <w:tc>
          <w:tcPr>
            <w:tcW w:w="2449" w:type="dxa"/>
            <w:tcBorders>
              <w:bottom w:val="single" w:sz="4" w:space="0" w:color="auto"/>
            </w:tcBorders>
          </w:tcPr>
          <w:p w:rsidR="001E1791"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Agua</w:t>
            </w:r>
          </w:p>
          <w:p w:rsidR="001E1791"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Huevo</w:t>
            </w:r>
          </w:p>
          <w:p w:rsidR="001E1791"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Gelatina</w:t>
            </w:r>
          </w:p>
          <w:p w:rsidR="001E1791"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Leche</w:t>
            </w:r>
          </w:p>
          <w:p w:rsidR="001E1791"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Alanina</w:t>
            </w:r>
          </w:p>
          <w:p w:rsidR="001E1791"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Albúmina</w:t>
            </w:r>
          </w:p>
        </w:tc>
        <w:tc>
          <w:tcPr>
            <w:tcW w:w="1966" w:type="dxa"/>
            <w:vMerge w:val="restart"/>
            <w:tcBorders>
              <w:bottom w:val="single" w:sz="4" w:space="0" w:color="auto"/>
            </w:tcBorders>
          </w:tcPr>
          <w:p w:rsidR="001E1791"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Tubo de ensayo</w:t>
            </w:r>
          </w:p>
          <w:p w:rsidR="001E1791"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Gotero</w:t>
            </w:r>
          </w:p>
          <w:p w:rsidR="001E1791" w:rsidRPr="00385ABE" w:rsidRDefault="001E1791" w:rsidP="00385ABE">
            <w:pPr>
              <w:spacing w:line="360" w:lineRule="auto"/>
              <w:jc w:val="both"/>
              <w:rPr>
                <w:rFonts w:ascii="Arial" w:hAnsi="Arial" w:cs="Arial"/>
                <w:sz w:val="24"/>
                <w:szCs w:val="24"/>
              </w:rPr>
            </w:pPr>
          </w:p>
          <w:p w:rsidR="001E1791" w:rsidRPr="00385ABE" w:rsidRDefault="001E1791" w:rsidP="00385ABE">
            <w:pPr>
              <w:spacing w:line="360" w:lineRule="auto"/>
              <w:jc w:val="both"/>
              <w:rPr>
                <w:rFonts w:ascii="Arial" w:hAnsi="Arial" w:cs="Arial"/>
                <w:sz w:val="24"/>
                <w:szCs w:val="24"/>
              </w:rPr>
            </w:pPr>
          </w:p>
          <w:p w:rsidR="001E1791" w:rsidRPr="00385ABE" w:rsidRDefault="001E1791" w:rsidP="00385ABE">
            <w:pPr>
              <w:spacing w:line="360" w:lineRule="auto"/>
              <w:jc w:val="both"/>
              <w:rPr>
                <w:rFonts w:ascii="Arial" w:hAnsi="Arial" w:cs="Arial"/>
                <w:sz w:val="24"/>
                <w:szCs w:val="24"/>
              </w:rPr>
            </w:pPr>
          </w:p>
          <w:p w:rsidR="001E1791" w:rsidRPr="00385ABE" w:rsidRDefault="001E1791" w:rsidP="00385ABE">
            <w:pPr>
              <w:spacing w:line="360" w:lineRule="auto"/>
              <w:jc w:val="both"/>
              <w:rPr>
                <w:rFonts w:ascii="Arial" w:hAnsi="Arial" w:cs="Arial"/>
                <w:sz w:val="24"/>
                <w:szCs w:val="24"/>
              </w:rPr>
            </w:pPr>
          </w:p>
          <w:p w:rsidR="001E1791" w:rsidRPr="00385ABE" w:rsidRDefault="001E1791" w:rsidP="00385ABE">
            <w:pPr>
              <w:spacing w:line="360" w:lineRule="auto"/>
              <w:jc w:val="both"/>
              <w:rPr>
                <w:rFonts w:ascii="Arial" w:hAnsi="Arial" w:cs="Arial"/>
                <w:sz w:val="24"/>
                <w:szCs w:val="24"/>
              </w:rPr>
            </w:pPr>
          </w:p>
          <w:p w:rsidR="001E1791"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Plancha</w:t>
            </w:r>
          </w:p>
          <w:p w:rsidR="001E1791" w:rsidRPr="00385ABE" w:rsidRDefault="0068334B" w:rsidP="00385ABE">
            <w:pPr>
              <w:spacing w:line="360" w:lineRule="auto"/>
              <w:jc w:val="both"/>
              <w:rPr>
                <w:rFonts w:ascii="Arial" w:hAnsi="Arial" w:cs="Arial"/>
                <w:sz w:val="24"/>
                <w:szCs w:val="24"/>
              </w:rPr>
            </w:pPr>
            <w:r w:rsidRPr="00385ABE">
              <w:rPr>
                <w:rFonts w:ascii="Arial" w:hAnsi="Arial" w:cs="Arial"/>
                <w:sz w:val="24"/>
                <w:szCs w:val="24"/>
              </w:rPr>
              <w:t xml:space="preserve">Vaso de precipitado </w:t>
            </w:r>
          </w:p>
        </w:tc>
      </w:tr>
      <w:tr w:rsidR="001E1791" w:rsidRPr="00385ABE" w:rsidTr="001E1791">
        <w:tc>
          <w:tcPr>
            <w:tcW w:w="1937" w:type="dxa"/>
          </w:tcPr>
          <w:p w:rsidR="001E1791"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Carbohidratos (Monos y disacáridos)</w:t>
            </w:r>
          </w:p>
        </w:tc>
        <w:tc>
          <w:tcPr>
            <w:tcW w:w="2476" w:type="dxa"/>
          </w:tcPr>
          <w:p w:rsidR="001E1791"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Benedict (20 gotas)</w:t>
            </w:r>
          </w:p>
        </w:tc>
        <w:tc>
          <w:tcPr>
            <w:tcW w:w="2449" w:type="dxa"/>
          </w:tcPr>
          <w:p w:rsidR="001E1791"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Agua</w:t>
            </w:r>
          </w:p>
          <w:p w:rsidR="001E1791"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Glucosa</w:t>
            </w:r>
          </w:p>
          <w:p w:rsidR="001E1791"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Maltosa</w:t>
            </w:r>
          </w:p>
          <w:p w:rsidR="001E1791"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Lactosa</w:t>
            </w:r>
          </w:p>
          <w:p w:rsidR="001E1791"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Sacarosa</w:t>
            </w:r>
          </w:p>
          <w:p w:rsidR="001E1791"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Almidón</w:t>
            </w:r>
          </w:p>
          <w:p w:rsidR="001E1791" w:rsidRPr="00385ABE" w:rsidRDefault="001E1791" w:rsidP="00385ABE">
            <w:pPr>
              <w:spacing w:line="360" w:lineRule="auto"/>
              <w:jc w:val="both"/>
              <w:rPr>
                <w:rFonts w:ascii="Arial" w:hAnsi="Arial" w:cs="Arial"/>
                <w:sz w:val="24"/>
                <w:szCs w:val="24"/>
              </w:rPr>
            </w:pPr>
          </w:p>
        </w:tc>
        <w:tc>
          <w:tcPr>
            <w:tcW w:w="1966" w:type="dxa"/>
            <w:vMerge/>
          </w:tcPr>
          <w:p w:rsidR="001E1791" w:rsidRPr="00385ABE" w:rsidRDefault="001E1791" w:rsidP="00385ABE">
            <w:pPr>
              <w:spacing w:line="360" w:lineRule="auto"/>
              <w:jc w:val="both"/>
              <w:rPr>
                <w:rFonts w:ascii="Arial" w:hAnsi="Arial" w:cs="Arial"/>
                <w:b/>
                <w:sz w:val="24"/>
                <w:szCs w:val="24"/>
              </w:rPr>
            </w:pPr>
          </w:p>
        </w:tc>
      </w:tr>
      <w:tr w:rsidR="001E1791" w:rsidRPr="00385ABE" w:rsidTr="001E1791">
        <w:tc>
          <w:tcPr>
            <w:tcW w:w="1937" w:type="dxa"/>
          </w:tcPr>
          <w:p w:rsidR="001E1791"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Carbohidratos (polisacáridos)</w:t>
            </w:r>
          </w:p>
        </w:tc>
        <w:tc>
          <w:tcPr>
            <w:tcW w:w="2476" w:type="dxa"/>
          </w:tcPr>
          <w:p w:rsidR="001E1791"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Lugol (3 gotas)</w:t>
            </w:r>
          </w:p>
        </w:tc>
        <w:tc>
          <w:tcPr>
            <w:tcW w:w="2449" w:type="dxa"/>
          </w:tcPr>
          <w:p w:rsidR="001E1791"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Agua</w:t>
            </w:r>
          </w:p>
          <w:p w:rsidR="001E1791"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Harina de maíz</w:t>
            </w:r>
          </w:p>
          <w:p w:rsidR="001E1791"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Harina de trigo</w:t>
            </w:r>
          </w:p>
          <w:p w:rsidR="001E1791"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Harina de arroz</w:t>
            </w:r>
          </w:p>
          <w:p w:rsidR="001E1791" w:rsidRPr="00385ABE" w:rsidRDefault="001E1791" w:rsidP="00385ABE">
            <w:pPr>
              <w:spacing w:line="360" w:lineRule="auto"/>
              <w:jc w:val="both"/>
              <w:rPr>
                <w:rFonts w:ascii="Arial" w:hAnsi="Arial" w:cs="Arial"/>
                <w:sz w:val="24"/>
                <w:szCs w:val="24"/>
              </w:rPr>
            </w:pPr>
          </w:p>
        </w:tc>
        <w:tc>
          <w:tcPr>
            <w:tcW w:w="1966" w:type="dxa"/>
            <w:vMerge/>
          </w:tcPr>
          <w:p w:rsidR="001E1791" w:rsidRPr="00385ABE" w:rsidRDefault="001E1791" w:rsidP="00385ABE">
            <w:pPr>
              <w:spacing w:line="360" w:lineRule="auto"/>
              <w:jc w:val="both"/>
              <w:rPr>
                <w:rFonts w:ascii="Arial" w:hAnsi="Arial" w:cs="Arial"/>
                <w:b/>
                <w:sz w:val="24"/>
                <w:szCs w:val="24"/>
              </w:rPr>
            </w:pPr>
          </w:p>
        </w:tc>
      </w:tr>
      <w:tr w:rsidR="001E1791" w:rsidRPr="00385ABE" w:rsidTr="001E1791">
        <w:tc>
          <w:tcPr>
            <w:tcW w:w="1937" w:type="dxa"/>
          </w:tcPr>
          <w:p w:rsidR="001E1791"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Enzimas</w:t>
            </w:r>
          </w:p>
        </w:tc>
        <w:tc>
          <w:tcPr>
            <w:tcW w:w="2476" w:type="dxa"/>
          </w:tcPr>
          <w:p w:rsidR="001E1791"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H2O2 (5 gotas)</w:t>
            </w:r>
          </w:p>
        </w:tc>
        <w:tc>
          <w:tcPr>
            <w:tcW w:w="2449" w:type="dxa"/>
          </w:tcPr>
          <w:p w:rsidR="001E1791"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Apio</w:t>
            </w:r>
          </w:p>
          <w:p w:rsidR="001E1791"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Zanahoria</w:t>
            </w:r>
          </w:p>
          <w:p w:rsidR="001E1791"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Manzana</w:t>
            </w:r>
          </w:p>
          <w:p w:rsidR="001E1791"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Hígado</w:t>
            </w:r>
          </w:p>
        </w:tc>
        <w:tc>
          <w:tcPr>
            <w:tcW w:w="1966" w:type="dxa"/>
            <w:vMerge/>
          </w:tcPr>
          <w:p w:rsidR="001E1791" w:rsidRPr="00385ABE" w:rsidRDefault="001E1791" w:rsidP="00385ABE">
            <w:pPr>
              <w:spacing w:line="360" w:lineRule="auto"/>
              <w:jc w:val="both"/>
              <w:rPr>
                <w:rFonts w:ascii="Arial" w:hAnsi="Arial" w:cs="Arial"/>
                <w:b/>
                <w:sz w:val="24"/>
                <w:szCs w:val="24"/>
              </w:rPr>
            </w:pPr>
          </w:p>
        </w:tc>
      </w:tr>
      <w:tr w:rsidR="001E1791" w:rsidRPr="00385ABE" w:rsidTr="001E1791">
        <w:tc>
          <w:tcPr>
            <w:tcW w:w="1937" w:type="dxa"/>
          </w:tcPr>
          <w:p w:rsidR="001E1791"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Lípidos</w:t>
            </w:r>
          </w:p>
        </w:tc>
        <w:tc>
          <w:tcPr>
            <w:tcW w:w="2476" w:type="dxa"/>
          </w:tcPr>
          <w:p w:rsidR="001E1791"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Sudan (4 gotas)</w:t>
            </w:r>
          </w:p>
        </w:tc>
        <w:tc>
          <w:tcPr>
            <w:tcW w:w="2449" w:type="dxa"/>
          </w:tcPr>
          <w:p w:rsidR="001E1791"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 xml:space="preserve">Agua </w:t>
            </w:r>
          </w:p>
          <w:p w:rsidR="001E1791"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 xml:space="preserve">Aceite </w:t>
            </w:r>
          </w:p>
          <w:p w:rsidR="001E1791"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Aceite + agua</w:t>
            </w:r>
          </w:p>
        </w:tc>
        <w:tc>
          <w:tcPr>
            <w:tcW w:w="1966" w:type="dxa"/>
            <w:vMerge/>
          </w:tcPr>
          <w:p w:rsidR="001E1791" w:rsidRPr="00385ABE" w:rsidRDefault="001E1791" w:rsidP="00385ABE">
            <w:pPr>
              <w:spacing w:line="360" w:lineRule="auto"/>
              <w:jc w:val="both"/>
              <w:rPr>
                <w:rFonts w:ascii="Arial" w:hAnsi="Arial" w:cs="Arial"/>
                <w:b/>
                <w:sz w:val="24"/>
                <w:szCs w:val="24"/>
              </w:rPr>
            </w:pPr>
          </w:p>
        </w:tc>
      </w:tr>
      <w:tr w:rsidR="0017245A" w:rsidRPr="00385ABE" w:rsidTr="001E1791">
        <w:tc>
          <w:tcPr>
            <w:tcW w:w="1937" w:type="dxa"/>
          </w:tcPr>
          <w:p w:rsidR="0017245A"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lastRenderedPageBreak/>
              <w:t>Catalasa</w:t>
            </w:r>
          </w:p>
        </w:tc>
        <w:tc>
          <w:tcPr>
            <w:tcW w:w="2476" w:type="dxa"/>
          </w:tcPr>
          <w:p w:rsidR="0017245A" w:rsidRPr="00385ABE" w:rsidRDefault="0017245A" w:rsidP="00385ABE">
            <w:pPr>
              <w:spacing w:line="360" w:lineRule="auto"/>
              <w:jc w:val="both"/>
              <w:rPr>
                <w:rFonts w:ascii="Arial" w:hAnsi="Arial" w:cs="Arial"/>
                <w:sz w:val="24"/>
                <w:szCs w:val="24"/>
              </w:rPr>
            </w:pPr>
            <w:r w:rsidRPr="00385ABE">
              <w:rPr>
                <w:rFonts w:ascii="Arial" w:hAnsi="Arial" w:cs="Arial"/>
                <w:sz w:val="24"/>
                <w:szCs w:val="24"/>
              </w:rPr>
              <w:t>Agua Oxigenada</w:t>
            </w:r>
          </w:p>
        </w:tc>
        <w:tc>
          <w:tcPr>
            <w:tcW w:w="2449" w:type="dxa"/>
          </w:tcPr>
          <w:p w:rsidR="0017245A" w:rsidRPr="00385ABE" w:rsidRDefault="0017245A" w:rsidP="00385ABE">
            <w:pPr>
              <w:spacing w:line="360" w:lineRule="auto"/>
              <w:jc w:val="both"/>
              <w:rPr>
                <w:rFonts w:ascii="Arial" w:hAnsi="Arial" w:cs="Arial"/>
                <w:sz w:val="24"/>
                <w:szCs w:val="24"/>
              </w:rPr>
            </w:pPr>
            <w:r w:rsidRPr="00385ABE">
              <w:rPr>
                <w:rFonts w:ascii="Arial" w:hAnsi="Arial" w:cs="Arial"/>
                <w:sz w:val="24"/>
                <w:szCs w:val="24"/>
              </w:rPr>
              <w:t>Sangre</w:t>
            </w:r>
          </w:p>
        </w:tc>
        <w:tc>
          <w:tcPr>
            <w:tcW w:w="1966" w:type="dxa"/>
          </w:tcPr>
          <w:p w:rsidR="0017245A"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Placa Petri</w:t>
            </w:r>
          </w:p>
          <w:p w:rsidR="001E1791" w:rsidRPr="00385ABE" w:rsidRDefault="001E1791" w:rsidP="00385ABE">
            <w:pPr>
              <w:spacing w:line="360" w:lineRule="auto"/>
              <w:jc w:val="both"/>
              <w:rPr>
                <w:rFonts w:ascii="Arial" w:hAnsi="Arial" w:cs="Arial"/>
                <w:b/>
                <w:sz w:val="24"/>
                <w:szCs w:val="24"/>
              </w:rPr>
            </w:pPr>
            <w:r w:rsidRPr="00385ABE">
              <w:rPr>
                <w:rFonts w:ascii="Arial" w:hAnsi="Arial" w:cs="Arial"/>
                <w:sz w:val="24"/>
                <w:szCs w:val="24"/>
              </w:rPr>
              <w:t>Aguja</w:t>
            </w:r>
          </w:p>
        </w:tc>
      </w:tr>
    </w:tbl>
    <w:p w:rsidR="006C296B" w:rsidRPr="00385ABE" w:rsidRDefault="006C296B" w:rsidP="00385ABE">
      <w:pPr>
        <w:spacing w:line="360" w:lineRule="auto"/>
        <w:jc w:val="both"/>
        <w:rPr>
          <w:rFonts w:ascii="Arial" w:hAnsi="Arial" w:cs="Arial"/>
          <w:sz w:val="24"/>
          <w:szCs w:val="24"/>
        </w:rPr>
      </w:pPr>
    </w:p>
    <w:p w:rsidR="00A46DF3" w:rsidRPr="00385ABE" w:rsidRDefault="00A46DF3" w:rsidP="00385ABE">
      <w:pPr>
        <w:spacing w:line="360" w:lineRule="auto"/>
        <w:jc w:val="both"/>
        <w:rPr>
          <w:rFonts w:ascii="Arial" w:hAnsi="Arial" w:cs="Arial"/>
          <w:b/>
          <w:sz w:val="24"/>
          <w:szCs w:val="24"/>
        </w:rPr>
      </w:pPr>
      <w:r w:rsidRPr="00385ABE">
        <w:rPr>
          <w:rFonts w:ascii="Arial" w:hAnsi="Arial" w:cs="Arial"/>
          <w:b/>
          <w:sz w:val="24"/>
          <w:szCs w:val="24"/>
        </w:rPr>
        <w:t>Métodos</w:t>
      </w:r>
    </w:p>
    <w:p w:rsidR="00DB4194" w:rsidRPr="00385ABE" w:rsidRDefault="005F0E66" w:rsidP="00385ABE">
      <w:pPr>
        <w:spacing w:line="360" w:lineRule="auto"/>
        <w:jc w:val="both"/>
        <w:rPr>
          <w:rFonts w:ascii="Arial" w:hAnsi="Arial" w:cs="Arial"/>
          <w:b/>
          <w:sz w:val="24"/>
          <w:szCs w:val="24"/>
        </w:rPr>
      </w:pPr>
      <w:r w:rsidRPr="00385ABE">
        <w:rPr>
          <w:rFonts w:ascii="Arial" w:hAnsi="Arial" w:cs="Arial"/>
          <w:b/>
          <w:sz w:val="24"/>
          <w:szCs w:val="24"/>
        </w:rPr>
        <w:t>Identificación de proteínas</w:t>
      </w:r>
    </w:p>
    <w:p w:rsidR="005F0E66" w:rsidRPr="00385ABE" w:rsidRDefault="005F0E66" w:rsidP="00385ABE">
      <w:pPr>
        <w:spacing w:line="360" w:lineRule="auto"/>
        <w:jc w:val="both"/>
        <w:rPr>
          <w:rFonts w:ascii="Arial" w:hAnsi="Arial" w:cs="Arial"/>
          <w:sz w:val="24"/>
          <w:szCs w:val="24"/>
        </w:rPr>
      </w:pPr>
      <w:r w:rsidRPr="00385ABE">
        <w:rPr>
          <w:rFonts w:ascii="Arial" w:hAnsi="Arial" w:cs="Arial"/>
          <w:sz w:val="24"/>
          <w:szCs w:val="24"/>
        </w:rPr>
        <w:t>Se agregaron 20 de gotas de NaOH posteriormente se añadieron 20 de gotas Biuret, se mezcló con la muestra, si su coloración era azul entonces no hubo reacción si cambio a morado o lila si hubo reacción.</w:t>
      </w:r>
    </w:p>
    <w:p w:rsidR="005F0E66" w:rsidRPr="00385ABE" w:rsidRDefault="005F0E66" w:rsidP="00385ABE">
      <w:pPr>
        <w:spacing w:line="360" w:lineRule="auto"/>
        <w:jc w:val="both"/>
        <w:rPr>
          <w:rFonts w:ascii="Arial" w:hAnsi="Arial" w:cs="Arial"/>
          <w:b/>
          <w:sz w:val="24"/>
          <w:szCs w:val="24"/>
        </w:rPr>
      </w:pPr>
      <w:r w:rsidRPr="00385ABE">
        <w:rPr>
          <w:rFonts w:ascii="Arial" w:hAnsi="Arial" w:cs="Arial"/>
          <w:b/>
          <w:sz w:val="24"/>
          <w:szCs w:val="24"/>
        </w:rPr>
        <w:t>Identificación de carbohidratos mono y disacáridos</w:t>
      </w:r>
    </w:p>
    <w:p w:rsidR="005F0E66" w:rsidRPr="00385ABE" w:rsidRDefault="005F0E66" w:rsidP="00385ABE">
      <w:pPr>
        <w:spacing w:line="360" w:lineRule="auto"/>
        <w:jc w:val="both"/>
        <w:rPr>
          <w:rFonts w:ascii="Arial" w:hAnsi="Arial" w:cs="Arial"/>
          <w:sz w:val="24"/>
          <w:szCs w:val="24"/>
        </w:rPr>
      </w:pPr>
      <w:r w:rsidRPr="00385ABE">
        <w:rPr>
          <w:rFonts w:ascii="Arial" w:hAnsi="Arial" w:cs="Arial"/>
          <w:sz w:val="24"/>
          <w:szCs w:val="24"/>
        </w:rPr>
        <w:t xml:space="preserve">Se agregó agua a las muestras que eran en polvo, posteriormente se agregaron 20 gotas de </w:t>
      </w:r>
      <w:r w:rsidR="0068334B" w:rsidRPr="00385ABE">
        <w:rPr>
          <w:rFonts w:ascii="Arial" w:hAnsi="Arial" w:cs="Arial"/>
          <w:sz w:val="24"/>
          <w:szCs w:val="24"/>
        </w:rPr>
        <w:t>Benedict,</w:t>
      </w:r>
      <w:r w:rsidRPr="00385ABE">
        <w:rPr>
          <w:rFonts w:ascii="Arial" w:hAnsi="Arial" w:cs="Arial"/>
          <w:sz w:val="24"/>
          <w:szCs w:val="24"/>
        </w:rPr>
        <w:t xml:space="preserve"> se mezcló</w:t>
      </w:r>
      <w:r w:rsidR="0068334B" w:rsidRPr="00385ABE">
        <w:rPr>
          <w:rFonts w:ascii="Arial" w:hAnsi="Arial" w:cs="Arial"/>
          <w:sz w:val="24"/>
          <w:szCs w:val="24"/>
        </w:rPr>
        <w:t xml:space="preserve"> y se calentó a baño maría en una plancha, </w:t>
      </w:r>
      <w:r w:rsidRPr="00385ABE">
        <w:rPr>
          <w:rFonts w:ascii="Arial" w:hAnsi="Arial" w:cs="Arial"/>
          <w:sz w:val="24"/>
          <w:szCs w:val="24"/>
        </w:rPr>
        <w:t>si la coloración se mantuvo en azul no hubo reacción en caso de cambia</w:t>
      </w:r>
      <w:r w:rsidR="008C3E92">
        <w:rPr>
          <w:rFonts w:ascii="Arial" w:hAnsi="Arial" w:cs="Arial"/>
          <w:sz w:val="24"/>
          <w:szCs w:val="24"/>
        </w:rPr>
        <w:t>r</w:t>
      </w:r>
      <w:r w:rsidRPr="00385ABE">
        <w:rPr>
          <w:rFonts w:ascii="Arial" w:hAnsi="Arial" w:cs="Arial"/>
          <w:sz w:val="24"/>
          <w:szCs w:val="24"/>
        </w:rPr>
        <w:t xml:space="preserve"> a un color entre amarillo, verde, rojo o naranja existe una reacción </w:t>
      </w:r>
    </w:p>
    <w:p w:rsidR="005F0E66" w:rsidRPr="00385ABE" w:rsidRDefault="005F0E66" w:rsidP="00385ABE">
      <w:pPr>
        <w:spacing w:line="360" w:lineRule="auto"/>
        <w:jc w:val="both"/>
        <w:rPr>
          <w:rFonts w:ascii="Arial" w:hAnsi="Arial" w:cs="Arial"/>
          <w:b/>
          <w:sz w:val="24"/>
          <w:szCs w:val="24"/>
        </w:rPr>
      </w:pPr>
      <w:r w:rsidRPr="00385ABE">
        <w:rPr>
          <w:rFonts w:ascii="Arial" w:hAnsi="Arial" w:cs="Arial"/>
          <w:b/>
          <w:sz w:val="24"/>
          <w:szCs w:val="24"/>
        </w:rPr>
        <w:t>Identificación de carbohidratos polisacáridos</w:t>
      </w:r>
    </w:p>
    <w:p w:rsidR="005F0E66" w:rsidRPr="00385ABE" w:rsidRDefault="005F0E66" w:rsidP="00385ABE">
      <w:pPr>
        <w:spacing w:line="360" w:lineRule="auto"/>
        <w:jc w:val="both"/>
        <w:rPr>
          <w:rFonts w:ascii="Arial" w:hAnsi="Arial" w:cs="Arial"/>
          <w:sz w:val="24"/>
          <w:szCs w:val="24"/>
        </w:rPr>
      </w:pPr>
      <w:r w:rsidRPr="00385ABE">
        <w:rPr>
          <w:rFonts w:ascii="Arial" w:hAnsi="Arial" w:cs="Arial"/>
          <w:sz w:val="24"/>
          <w:szCs w:val="24"/>
        </w:rPr>
        <w:t>Se agregaron 3 gotas de Lugol a la muestra, luego se mezcló, en caso de que el reactivo encuentre polisacáridos la muestra se oscurece.</w:t>
      </w:r>
    </w:p>
    <w:p w:rsidR="005F0E66" w:rsidRPr="00385ABE" w:rsidRDefault="005F0E66" w:rsidP="00385ABE">
      <w:pPr>
        <w:spacing w:line="360" w:lineRule="auto"/>
        <w:jc w:val="both"/>
        <w:rPr>
          <w:rFonts w:ascii="Arial" w:hAnsi="Arial" w:cs="Arial"/>
          <w:b/>
          <w:sz w:val="24"/>
          <w:szCs w:val="24"/>
        </w:rPr>
      </w:pPr>
      <w:r w:rsidRPr="00385ABE">
        <w:rPr>
          <w:rFonts w:ascii="Arial" w:hAnsi="Arial" w:cs="Arial"/>
          <w:b/>
          <w:sz w:val="24"/>
          <w:szCs w:val="24"/>
        </w:rPr>
        <w:t>Identificación de enzimas</w:t>
      </w:r>
    </w:p>
    <w:p w:rsidR="0068334B" w:rsidRPr="00385ABE" w:rsidRDefault="0068334B" w:rsidP="00385ABE">
      <w:pPr>
        <w:spacing w:line="360" w:lineRule="auto"/>
        <w:jc w:val="both"/>
        <w:rPr>
          <w:rFonts w:ascii="Arial" w:hAnsi="Arial" w:cs="Arial"/>
          <w:sz w:val="24"/>
          <w:szCs w:val="24"/>
        </w:rPr>
      </w:pPr>
      <w:r w:rsidRPr="00385ABE">
        <w:rPr>
          <w:rFonts w:ascii="Arial" w:hAnsi="Arial" w:cs="Arial"/>
          <w:sz w:val="24"/>
          <w:szCs w:val="24"/>
        </w:rPr>
        <w:t>Se agregaron 5 gotas de Agua oxigenada H2O2 a la muestra, en caso de presentar espuma se confirma presencia de enzimas.</w:t>
      </w:r>
    </w:p>
    <w:p w:rsidR="0068334B" w:rsidRPr="00385ABE" w:rsidRDefault="0068334B" w:rsidP="00385ABE">
      <w:pPr>
        <w:spacing w:line="360" w:lineRule="auto"/>
        <w:jc w:val="both"/>
        <w:rPr>
          <w:rFonts w:ascii="Arial" w:hAnsi="Arial" w:cs="Arial"/>
          <w:b/>
          <w:sz w:val="24"/>
          <w:szCs w:val="24"/>
        </w:rPr>
      </w:pPr>
      <w:r w:rsidRPr="00385ABE">
        <w:rPr>
          <w:rFonts w:ascii="Arial" w:hAnsi="Arial" w:cs="Arial"/>
          <w:b/>
          <w:sz w:val="24"/>
          <w:szCs w:val="24"/>
        </w:rPr>
        <w:t xml:space="preserve">Identificación de lípidos </w:t>
      </w:r>
    </w:p>
    <w:p w:rsidR="0068334B" w:rsidRPr="00385ABE" w:rsidRDefault="0068334B" w:rsidP="00385ABE">
      <w:pPr>
        <w:spacing w:line="360" w:lineRule="auto"/>
        <w:jc w:val="both"/>
        <w:rPr>
          <w:rFonts w:ascii="Arial" w:hAnsi="Arial" w:cs="Arial"/>
          <w:sz w:val="24"/>
          <w:szCs w:val="24"/>
        </w:rPr>
      </w:pPr>
      <w:r w:rsidRPr="00385ABE">
        <w:rPr>
          <w:rFonts w:ascii="Arial" w:hAnsi="Arial" w:cs="Arial"/>
          <w:sz w:val="24"/>
          <w:szCs w:val="24"/>
        </w:rPr>
        <w:t>Se agregaron 4 gotas d</w:t>
      </w:r>
      <w:r w:rsidR="008C3E92">
        <w:rPr>
          <w:rFonts w:ascii="Arial" w:hAnsi="Arial" w:cs="Arial"/>
          <w:sz w:val="24"/>
          <w:szCs w:val="24"/>
        </w:rPr>
        <w:t>e Sudan a la muestra y se mezcló</w:t>
      </w:r>
      <w:r w:rsidRPr="00385ABE">
        <w:rPr>
          <w:rFonts w:ascii="Arial" w:hAnsi="Arial" w:cs="Arial"/>
          <w:sz w:val="24"/>
          <w:szCs w:val="24"/>
        </w:rPr>
        <w:t xml:space="preserve"> </w:t>
      </w:r>
    </w:p>
    <w:p w:rsidR="0068334B" w:rsidRPr="00385ABE" w:rsidRDefault="0068334B" w:rsidP="00385ABE">
      <w:pPr>
        <w:spacing w:line="360" w:lineRule="auto"/>
        <w:jc w:val="both"/>
        <w:rPr>
          <w:rFonts w:ascii="Arial" w:hAnsi="Arial" w:cs="Arial"/>
          <w:b/>
          <w:sz w:val="24"/>
          <w:szCs w:val="24"/>
        </w:rPr>
      </w:pPr>
      <w:r w:rsidRPr="00385ABE">
        <w:rPr>
          <w:rFonts w:ascii="Arial" w:hAnsi="Arial" w:cs="Arial"/>
          <w:b/>
          <w:sz w:val="24"/>
          <w:szCs w:val="24"/>
        </w:rPr>
        <w:t>Identificación de catal</w:t>
      </w:r>
      <w:r w:rsidR="008C3E92">
        <w:rPr>
          <w:rFonts w:ascii="Arial" w:hAnsi="Arial" w:cs="Arial"/>
          <w:b/>
          <w:sz w:val="24"/>
          <w:szCs w:val="24"/>
        </w:rPr>
        <w:t>a</w:t>
      </w:r>
      <w:bookmarkStart w:id="0" w:name="_GoBack"/>
      <w:bookmarkEnd w:id="0"/>
      <w:r w:rsidRPr="00385ABE">
        <w:rPr>
          <w:rFonts w:ascii="Arial" w:hAnsi="Arial" w:cs="Arial"/>
          <w:b/>
          <w:sz w:val="24"/>
          <w:szCs w:val="24"/>
        </w:rPr>
        <w:t>sa en la sangre</w:t>
      </w:r>
    </w:p>
    <w:p w:rsidR="0068334B" w:rsidRPr="00385ABE" w:rsidRDefault="0068334B" w:rsidP="00385ABE">
      <w:pPr>
        <w:spacing w:line="360" w:lineRule="auto"/>
        <w:jc w:val="both"/>
        <w:rPr>
          <w:rFonts w:ascii="Arial" w:hAnsi="Arial" w:cs="Arial"/>
          <w:sz w:val="24"/>
          <w:szCs w:val="24"/>
        </w:rPr>
      </w:pPr>
      <w:r w:rsidRPr="00385ABE">
        <w:rPr>
          <w:rFonts w:ascii="Arial" w:hAnsi="Arial" w:cs="Arial"/>
          <w:sz w:val="24"/>
          <w:szCs w:val="24"/>
        </w:rPr>
        <w:t>Se agregó una muestra de sangre en una placa Petri, posteriormente se agregó agua oxigenada, en caso de presentar espuma se confirma la presencia de catalasa.</w:t>
      </w:r>
    </w:p>
    <w:p w:rsidR="0068334B" w:rsidRPr="00385ABE" w:rsidRDefault="0068334B" w:rsidP="00385ABE">
      <w:pPr>
        <w:spacing w:line="360" w:lineRule="auto"/>
        <w:jc w:val="both"/>
        <w:rPr>
          <w:rFonts w:ascii="Arial" w:hAnsi="Arial" w:cs="Arial"/>
          <w:sz w:val="24"/>
          <w:szCs w:val="24"/>
        </w:rPr>
      </w:pPr>
    </w:p>
    <w:p w:rsidR="007E12A5" w:rsidRPr="00385ABE" w:rsidRDefault="005F0E66" w:rsidP="00385ABE">
      <w:pPr>
        <w:spacing w:line="360" w:lineRule="auto"/>
        <w:jc w:val="both"/>
        <w:rPr>
          <w:rFonts w:ascii="Arial" w:hAnsi="Arial" w:cs="Arial"/>
          <w:sz w:val="24"/>
          <w:szCs w:val="24"/>
        </w:rPr>
      </w:pPr>
      <w:r w:rsidRPr="00385ABE">
        <w:rPr>
          <w:rFonts w:ascii="Arial" w:hAnsi="Arial" w:cs="Arial"/>
          <w:sz w:val="24"/>
          <w:szCs w:val="24"/>
        </w:rPr>
        <w:lastRenderedPageBreak/>
        <w:t xml:space="preserve"> </w:t>
      </w:r>
      <w:r w:rsidR="007E12A5" w:rsidRPr="00385ABE">
        <w:rPr>
          <w:rFonts w:ascii="Arial" w:hAnsi="Arial" w:cs="Arial"/>
          <w:b/>
          <w:sz w:val="24"/>
          <w:szCs w:val="24"/>
        </w:rPr>
        <w:t>Discusión de resultados</w:t>
      </w:r>
    </w:p>
    <w:p w:rsidR="001E1791" w:rsidRPr="00385ABE" w:rsidRDefault="00DB4194" w:rsidP="00385ABE">
      <w:pPr>
        <w:spacing w:line="360" w:lineRule="auto"/>
        <w:jc w:val="both"/>
        <w:rPr>
          <w:rFonts w:ascii="Arial" w:hAnsi="Arial" w:cs="Arial"/>
          <w:b/>
          <w:sz w:val="24"/>
          <w:szCs w:val="24"/>
        </w:rPr>
      </w:pPr>
      <w:r w:rsidRPr="00385ABE">
        <w:rPr>
          <w:rFonts w:ascii="Arial" w:hAnsi="Arial" w:cs="Arial"/>
          <w:b/>
          <w:noProof/>
          <w:sz w:val="24"/>
          <w:szCs w:val="24"/>
          <w:lang w:eastAsia="es-MX"/>
        </w:rPr>
        <w:drawing>
          <wp:anchor distT="0" distB="0" distL="114300" distR="114300" simplePos="0" relativeHeight="251661312" behindDoc="0" locked="0" layoutInCell="1" allowOverlap="1">
            <wp:simplePos x="0" y="0"/>
            <wp:positionH relativeFrom="column">
              <wp:posOffset>7686</wp:posOffset>
            </wp:positionH>
            <wp:positionV relativeFrom="paragraph">
              <wp:posOffset>109</wp:posOffset>
            </wp:positionV>
            <wp:extent cx="5612130" cy="7482840"/>
            <wp:effectExtent l="0" t="0" r="7620" b="381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actica.jpg"/>
                    <pic:cNvPicPr/>
                  </pic:nvPicPr>
                  <pic:blipFill>
                    <a:blip r:embed="rId9">
                      <a:extLst>
                        <a:ext uri="{28A0092B-C50C-407E-A947-70E740481C1C}">
                          <a14:useLocalDpi xmlns:a14="http://schemas.microsoft.com/office/drawing/2010/main" val="0"/>
                        </a:ext>
                      </a:extLst>
                    </a:blip>
                    <a:stretch>
                      <a:fillRect/>
                    </a:stretch>
                  </pic:blipFill>
                  <pic:spPr>
                    <a:xfrm>
                      <a:off x="0" y="0"/>
                      <a:ext cx="5612130" cy="7482840"/>
                    </a:xfrm>
                    <a:prstGeom prst="rect">
                      <a:avLst/>
                    </a:prstGeom>
                  </pic:spPr>
                </pic:pic>
              </a:graphicData>
            </a:graphic>
          </wp:anchor>
        </w:drawing>
      </w:r>
    </w:p>
    <w:p w:rsidR="007E12A5" w:rsidRPr="00385ABE" w:rsidRDefault="007E12A5" w:rsidP="00385ABE">
      <w:pPr>
        <w:spacing w:line="360" w:lineRule="auto"/>
        <w:jc w:val="both"/>
        <w:rPr>
          <w:rFonts w:ascii="Arial" w:hAnsi="Arial" w:cs="Arial"/>
          <w:b/>
          <w:sz w:val="24"/>
          <w:szCs w:val="24"/>
        </w:rPr>
      </w:pPr>
      <w:r w:rsidRPr="00385ABE">
        <w:rPr>
          <w:rFonts w:ascii="Arial" w:hAnsi="Arial" w:cs="Arial"/>
          <w:b/>
          <w:sz w:val="24"/>
          <w:szCs w:val="24"/>
        </w:rPr>
        <w:lastRenderedPageBreak/>
        <w:t>Conclusión</w:t>
      </w:r>
      <w:r w:rsidR="00296A17" w:rsidRPr="00385ABE">
        <w:rPr>
          <w:rFonts w:ascii="Arial" w:hAnsi="Arial" w:cs="Arial"/>
          <w:b/>
          <w:sz w:val="24"/>
          <w:szCs w:val="24"/>
        </w:rPr>
        <w:t xml:space="preserve"> </w:t>
      </w:r>
    </w:p>
    <w:p w:rsidR="007E12A5" w:rsidRPr="00385ABE" w:rsidRDefault="00936E88" w:rsidP="00385ABE">
      <w:pPr>
        <w:pStyle w:val="NormalWeb"/>
        <w:spacing w:before="0" w:beforeAutospacing="0" w:after="0" w:afterAutospacing="0" w:line="360" w:lineRule="auto"/>
        <w:jc w:val="both"/>
        <w:rPr>
          <w:rFonts w:ascii="Arial" w:hAnsi="Arial" w:cs="Arial"/>
        </w:rPr>
      </w:pPr>
      <w:r w:rsidRPr="00385ABE">
        <w:rPr>
          <w:rFonts w:ascii="Arial" w:hAnsi="Arial" w:cs="Arial"/>
        </w:rPr>
        <w:t>Se llegó a la conclusión de</w:t>
      </w:r>
      <w:r w:rsidR="002D403B" w:rsidRPr="00385ABE">
        <w:rPr>
          <w:rFonts w:ascii="Arial" w:hAnsi="Arial" w:cs="Arial"/>
        </w:rPr>
        <w:t xml:space="preserve"> que</w:t>
      </w:r>
      <w:r w:rsidRPr="00385ABE">
        <w:rPr>
          <w:rFonts w:ascii="Arial" w:hAnsi="Arial" w:cs="Arial"/>
        </w:rPr>
        <w:t xml:space="preserve"> los componentes químicos</w:t>
      </w:r>
      <w:r w:rsidR="002D403B" w:rsidRPr="00385ABE">
        <w:rPr>
          <w:rFonts w:ascii="Arial" w:hAnsi="Arial" w:cs="Arial"/>
        </w:rPr>
        <w:t xml:space="preserve"> de la célula</w:t>
      </w:r>
      <w:r w:rsidRPr="00385ABE">
        <w:rPr>
          <w:rFonts w:ascii="Arial" w:hAnsi="Arial" w:cs="Arial"/>
        </w:rPr>
        <w:t xml:space="preserve"> tales como los carbohidratos, lípidos y proteínas forman parte fundamen</w:t>
      </w:r>
      <w:r w:rsidR="002D403B" w:rsidRPr="00385ABE">
        <w:rPr>
          <w:rFonts w:ascii="Arial" w:hAnsi="Arial" w:cs="Arial"/>
        </w:rPr>
        <w:t>tal de ella</w:t>
      </w:r>
      <w:r w:rsidRPr="00385ABE">
        <w:rPr>
          <w:rFonts w:ascii="Arial" w:hAnsi="Arial" w:cs="Arial"/>
        </w:rPr>
        <w:t xml:space="preserve"> y existen ciertos reactivos</w:t>
      </w:r>
      <w:r w:rsidR="002D403B" w:rsidRPr="00385ABE">
        <w:rPr>
          <w:rFonts w:ascii="Arial" w:hAnsi="Arial" w:cs="Arial"/>
        </w:rPr>
        <w:t xml:space="preserve"> como el Lugol, Benedict, Biuret, etc.</w:t>
      </w:r>
      <w:r w:rsidRPr="00385ABE">
        <w:rPr>
          <w:rFonts w:ascii="Arial" w:hAnsi="Arial" w:cs="Arial"/>
        </w:rPr>
        <w:t xml:space="preserve"> </w:t>
      </w:r>
      <w:r w:rsidR="002D403B" w:rsidRPr="00385ABE">
        <w:rPr>
          <w:rFonts w:ascii="Arial" w:hAnsi="Arial" w:cs="Arial"/>
        </w:rPr>
        <w:t>Los cuales</w:t>
      </w:r>
      <w:r w:rsidRPr="00385ABE">
        <w:rPr>
          <w:rFonts w:ascii="Arial" w:hAnsi="Arial" w:cs="Arial"/>
        </w:rPr>
        <w:t xml:space="preserve"> ayuda</w:t>
      </w:r>
      <w:r w:rsidR="002D403B" w:rsidRPr="00385ABE">
        <w:rPr>
          <w:rFonts w:ascii="Arial" w:hAnsi="Arial" w:cs="Arial"/>
        </w:rPr>
        <w:t>n</w:t>
      </w:r>
      <w:r w:rsidRPr="00385ABE">
        <w:rPr>
          <w:rFonts w:ascii="Arial" w:hAnsi="Arial" w:cs="Arial"/>
        </w:rPr>
        <w:t xml:space="preserve"> a identificar la presencia de estos componentes en diferentes muestras encontradas en tubos de ensayo</w:t>
      </w:r>
      <w:r w:rsidR="002D403B" w:rsidRPr="00385ABE">
        <w:rPr>
          <w:rFonts w:ascii="Arial" w:hAnsi="Arial" w:cs="Arial"/>
        </w:rPr>
        <w:t>, con ellas podemos identificar la presencia de los componentes</w:t>
      </w:r>
      <w:r w:rsidRPr="00385ABE">
        <w:rPr>
          <w:rFonts w:ascii="Arial" w:hAnsi="Arial" w:cs="Arial"/>
        </w:rPr>
        <w:t xml:space="preserve"> mediante reacciones, ya sea colorimétricas </w:t>
      </w:r>
      <w:r w:rsidR="002D403B" w:rsidRPr="00385ABE">
        <w:rPr>
          <w:rFonts w:ascii="Arial" w:hAnsi="Arial" w:cs="Arial"/>
        </w:rPr>
        <w:t>o con</w:t>
      </w:r>
      <w:r w:rsidRPr="00385ABE">
        <w:rPr>
          <w:rFonts w:ascii="Arial" w:hAnsi="Arial" w:cs="Arial"/>
        </w:rPr>
        <w:t xml:space="preserve"> presencia de espuma</w:t>
      </w:r>
      <w:r w:rsidR="002D403B" w:rsidRPr="00385ABE">
        <w:rPr>
          <w:rFonts w:ascii="Arial" w:hAnsi="Arial" w:cs="Arial"/>
        </w:rPr>
        <w:t xml:space="preserve"> una vez mezclado el reactivo con la muestra en caso de mostrar alguna reacción significa que evidentemente se encontró presencia de carbohidratos, lípidos, proteínas o enzimas en la muestra</w:t>
      </w:r>
      <w:r w:rsidR="003C3242" w:rsidRPr="00385ABE">
        <w:rPr>
          <w:rFonts w:ascii="Arial" w:hAnsi="Arial" w:cs="Arial"/>
        </w:rPr>
        <w:t>.</w:t>
      </w:r>
    </w:p>
    <w:p w:rsidR="007E12A5" w:rsidRDefault="007E12A5" w:rsidP="00620D78">
      <w:pPr>
        <w:pStyle w:val="NormalWeb"/>
        <w:spacing w:before="0" w:beforeAutospacing="0" w:after="0" w:afterAutospacing="0" w:line="480" w:lineRule="auto"/>
        <w:ind w:left="720" w:hanging="720"/>
        <w:rPr>
          <w:rFonts w:ascii="Arial" w:hAnsi="Arial" w:cs="Arial"/>
          <w:b/>
        </w:rPr>
      </w:pPr>
    </w:p>
    <w:p w:rsidR="007E12A5" w:rsidRDefault="007E12A5" w:rsidP="00620D78">
      <w:pPr>
        <w:pStyle w:val="NormalWeb"/>
        <w:spacing w:before="0" w:beforeAutospacing="0" w:after="0" w:afterAutospacing="0" w:line="480" w:lineRule="auto"/>
        <w:ind w:left="720" w:hanging="720"/>
        <w:rPr>
          <w:rFonts w:ascii="Arial" w:hAnsi="Arial" w:cs="Arial"/>
          <w:b/>
        </w:rPr>
      </w:pPr>
    </w:p>
    <w:p w:rsidR="007E12A5" w:rsidRDefault="007E12A5" w:rsidP="00620D78">
      <w:pPr>
        <w:pStyle w:val="NormalWeb"/>
        <w:spacing w:before="0" w:beforeAutospacing="0" w:after="0" w:afterAutospacing="0" w:line="480" w:lineRule="auto"/>
        <w:ind w:left="720" w:hanging="720"/>
        <w:rPr>
          <w:rFonts w:ascii="Arial" w:hAnsi="Arial" w:cs="Arial"/>
          <w:b/>
        </w:rPr>
      </w:pPr>
    </w:p>
    <w:p w:rsidR="007E12A5" w:rsidRDefault="007E12A5" w:rsidP="00620D78">
      <w:pPr>
        <w:pStyle w:val="NormalWeb"/>
        <w:spacing w:before="0" w:beforeAutospacing="0" w:after="0" w:afterAutospacing="0" w:line="480" w:lineRule="auto"/>
        <w:ind w:left="720" w:hanging="720"/>
        <w:rPr>
          <w:rFonts w:ascii="Arial" w:hAnsi="Arial" w:cs="Arial"/>
          <w:b/>
        </w:rPr>
      </w:pPr>
    </w:p>
    <w:p w:rsidR="007E12A5" w:rsidRDefault="007E12A5" w:rsidP="00620D78">
      <w:pPr>
        <w:pStyle w:val="NormalWeb"/>
        <w:spacing w:before="0" w:beforeAutospacing="0" w:after="0" w:afterAutospacing="0" w:line="480" w:lineRule="auto"/>
        <w:ind w:left="720" w:hanging="720"/>
        <w:rPr>
          <w:rFonts w:ascii="Arial" w:hAnsi="Arial" w:cs="Arial"/>
          <w:b/>
        </w:rPr>
      </w:pPr>
    </w:p>
    <w:p w:rsidR="007E12A5" w:rsidRDefault="007E12A5" w:rsidP="00620D78">
      <w:pPr>
        <w:pStyle w:val="NormalWeb"/>
        <w:spacing w:before="0" w:beforeAutospacing="0" w:after="0" w:afterAutospacing="0" w:line="480" w:lineRule="auto"/>
        <w:ind w:left="720" w:hanging="720"/>
        <w:rPr>
          <w:rFonts w:ascii="Arial" w:hAnsi="Arial" w:cs="Arial"/>
          <w:b/>
        </w:rPr>
      </w:pPr>
    </w:p>
    <w:p w:rsidR="007E12A5" w:rsidRDefault="007E12A5" w:rsidP="00620D78">
      <w:pPr>
        <w:pStyle w:val="NormalWeb"/>
        <w:spacing w:before="0" w:beforeAutospacing="0" w:after="0" w:afterAutospacing="0" w:line="480" w:lineRule="auto"/>
        <w:ind w:left="720" w:hanging="720"/>
        <w:rPr>
          <w:rFonts w:ascii="Arial" w:hAnsi="Arial" w:cs="Arial"/>
          <w:b/>
        </w:rPr>
      </w:pPr>
    </w:p>
    <w:p w:rsidR="007E12A5" w:rsidRDefault="007E12A5" w:rsidP="00620D78">
      <w:pPr>
        <w:pStyle w:val="NormalWeb"/>
        <w:spacing w:before="0" w:beforeAutospacing="0" w:after="0" w:afterAutospacing="0" w:line="480" w:lineRule="auto"/>
        <w:ind w:left="720" w:hanging="720"/>
        <w:rPr>
          <w:rFonts w:ascii="Arial" w:hAnsi="Arial" w:cs="Arial"/>
          <w:b/>
        </w:rPr>
      </w:pPr>
    </w:p>
    <w:p w:rsidR="007E12A5" w:rsidRDefault="007E12A5" w:rsidP="00620D78">
      <w:pPr>
        <w:pStyle w:val="NormalWeb"/>
        <w:spacing w:before="0" w:beforeAutospacing="0" w:after="0" w:afterAutospacing="0" w:line="480" w:lineRule="auto"/>
        <w:ind w:left="720" w:hanging="720"/>
        <w:rPr>
          <w:rFonts w:ascii="Arial" w:hAnsi="Arial" w:cs="Arial"/>
          <w:b/>
        </w:rPr>
      </w:pPr>
    </w:p>
    <w:p w:rsidR="007E12A5" w:rsidRDefault="007E12A5" w:rsidP="00620D78">
      <w:pPr>
        <w:pStyle w:val="NormalWeb"/>
        <w:spacing w:before="0" w:beforeAutospacing="0" w:after="0" w:afterAutospacing="0" w:line="480" w:lineRule="auto"/>
        <w:ind w:left="720" w:hanging="720"/>
        <w:rPr>
          <w:rFonts w:ascii="Arial" w:hAnsi="Arial" w:cs="Arial"/>
          <w:b/>
        </w:rPr>
      </w:pPr>
    </w:p>
    <w:p w:rsidR="007E12A5" w:rsidRDefault="007E12A5" w:rsidP="00620D78">
      <w:pPr>
        <w:pStyle w:val="NormalWeb"/>
        <w:spacing w:before="0" w:beforeAutospacing="0" w:after="0" w:afterAutospacing="0" w:line="480" w:lineRule="auto"/>
        <w:ind w:left="720" w:hanging="720"/>
        <w:rPr>
          <w:rFonts w:ascii="Arial" w:hAnsi="Arial" w:cs="Arial"/>
          <w:b/>
        </w:rPr>
      </w:pPr>
    </w:p>
    <w:p w:rsidR="007E12A5" w:rsidRDefault="007E12A5" w:rsidP="00620D78">
      <w:pPr>
        <w:pStyle w:val="NormalWeb"/>
        <w:spacing w:before="0" w:beforeAutospacing="0" w:after="0" w:afterAutospacing="0" w:line="480" w:lineRule="auto"/>
        <w:ind w:left="720" w:hanging="720"/>
        <w:rPr>
          <w:rFonts w:ascii="Arial" w:hAnsi="Arial" w:cs="Arial"/>
          <w:b/>
        </w:rPr>
      </w:pPr>
    </w:p>
    <w:p w:rsidR="007E12A5" w:rsidRDefault="007E12A5" w:rsidP="00620D78">
      <w:pPr>
        <w:pStyle w:val="NormalWeb"/>
        <w:spacing w:before="0" w:beforeAutospacing="0" w:after="0" w:afterAutospacing="0" w:line="480" w:lineRule="auto"/>
        <w:ind w:left="720" w:hanging="720"/>
        <w:rPr>
          <w:rFonts w:ascii="Arial" w:hAnsi="Arial" w:cs="Arial"/>
          <w:b/>
        </w:rPr>
      </w:pPr>
    </w:p>
    <w:p w:rsidR="007E12A5" w:rsidRDefault="007E12A5" w:rsidP="00620D78">
      <w:pPr>
        <w:pStyle w:val="NormalWeb"/>
        <w:spacing w:before="0" w:beforeAutospacing="0" w:after="0" w:afterAutospacing="0" w:line="480" w:lineRule="auto"/>
        <w:ind w:left="720" w:hanging="720"/>
        <w:rPr>
          <w:rFonts w:ascii="Arial" w:hAnsi="Arial" w:cs="Arial"/>
          <w:b/>
        </w:rPr>
      </w:pPr>
    </w:p>
    <w:p w:rsidR="007E12A5" w:rsidRDefault="007E12A5" w:rsidP="00620D78">
      <w:pPr>
        <w:pStyle w:val="NormalWeb"/>
        <w:spacing w:before="0" w:beforeAutospacing="0" w:after="0" w:afterAutospacing="0" w:line="480" w:lineRule="auto"/>
        <w:ind w:left="720" w:hanging="720"/>
        <w:rPr>
          <w:rFonts w:ascii="Arial" w:hAnsi="Arial" w:cs="Arial"/>
          <w:b/>
        </w:rPr>
      </w:pPr>
    </w:p>
    <w:p w:rsidR="003C3242" w:rsidRDefault="003C3242" w:rsidP="007E12A5">
      <w:pPr>
        <w:pStyle w:val="NormalWeb"/>
        <w:spacing w:before="0" w:beforeAutospacing="0" w:after="0" w:afterAutospacing="0" w:line="480" w:lineRule="auto"/>
        <w:rPr>
          <w:rFonts w:ascii="Arial" w:hAnsi="Arial" w:cs="Arial"/>
          <w:b/>
        </w:rPr>
      </w:pPr>
    </w:p>
    <w:p w:rsidR="00DB4194" w:rsidRPr="004D196F" w:rsidRDefault="0081185B" w:rsidP="007E12A5">
      <w:pPr>
        <w:pStyle w:val="NormalWeb"/>
        <w:spacing w:before="0" w:beforeAutospacing="0" w:after="0" w:afterAutospacing="0" w:line="480" w:lineRule="auto"/>
        <w:rPr>
          <w:rFonts w:ascii="Arial" w:hAnsi="Arial" w:cs="Arial"/>
          <w:b/>
          <w:lang w:val="en-US"/>
        </w:rPr>
      </w:pPr>
      <w:r w:rsidRPr="004D196F">
        <w:rPr>
          <w:rFonts w:ascii="Arial" w:hAnsi="Arial" w:cs="Arial"/>
          <w:b/>
          <w:lang w:val="en-US"/>
        </w:rPr>
        <w:lastRenderedPageBreak/>
        <w:t>Bibliografía</w:t>
      </w:r>
    </w:p>
    <w:p w:rsidR="00E32DF4" w:rsidRDefault="0081185B" w:rsidP="00E32DF4">
      <w:pPr>
        <w:pStyle w:val="NormalWeb"/>
        <w:spacing w:after="0" w:line="360" w:lineRule="auto"/>
        <w:ind w:left="720" w:hanging="720"/>
        <w:jc w:val="both"/>
      </w:pPr>
      <w:r w:rsidRPr="00CE3E72">
        <w:rPr>
          <w:lang w:val="en-US"/>
        </w:rPr>
        <w:t xml:space="preserve">Bender AD, Mayes AP. 2018c. Physiologically important carbohydrates. n: Rodwell WV, Bender AD, Botham MK, Kennelly JP , Weil AP, Harper’s Illustrated Biochemistry. </w:t>
      </w:r>
      <w:r w:rsidRPr="0081185B">
        <w:t xml:space="preserve">United States: McGraw-Hill Education / Medical. Pp. 363-381. ISBN: 978-1-25-983794-4. </w:t>
      </w:r>
    </w:p>
    <w:p w:rsidR="0081185B" w:rsidRDefault="0081185B" w:rsidP="00E32DF4">
      <w:pPr>
        <w:pStyle w:val="NormalWeb"/>
        <w:spacing w:after="0" w:line="360" w:lineRule="auto"/>
        <w:ind w:left="720" w:hanging="720"/>
        <w:jc w:val="both"/>
      </w:pPr>
      <w:r w:rsidRPr="0081185B">
        <w:t xml:space="preserve">Caballero, A. García, A. Martínez, S. Pacheco, V. Prado, O. 2021. </w:t>
      </w:r>
      <w:r>
        <w:t xml:space="preserve">Bioquímica y vías metabólicas de polisacáridos, lípidos y proteínas. </w:t>
      </w:r>
      <w:r>
        <w:rPr>
          <w:i/>
          <w:iCs/>
        </w:rPr>
        <w:t>Abanico veternario</w:t>
      </w:r>
      <w:r>
        <w:t xml:space="preserve">, </w:t>
      </w:r>
      <w:r>
        <w:rPr>
          <w:i/>
          <w:iCs/>
        </w:rPr>
        <w:t>11</w:t>
      </w:r>
      <w:r>
        <w:t>. https://doi.org/10.21929/abavet2021.47</w:t>
      </w:r>
    </w:p>
    <w:p w:rsidR="0081185B" w:rsidRPr="0081185B" w:rsidRDefault="0081185B" w:rsidP="00E32DF4">
      <w:pPr>
        <w:spacing w:line="360" w:lineRule="auto"/>
        <w:jc w:val="both"/>
        <w:rPr>
          <w:rFonts w:ascii="Times New Roman" w:hAnsi="Times New Roman" w:cs="Times New Roman"/>
          <w:color w:val="000000"/>
          <w:sz w:val="24"/>
          <w:szCs w:val="20"/>
          <w:shd w:val="clear" w:color="auto" w:fill="FFFFFF"/>
          <w:lang w:val="en-US"/>
        </w:rPr>
      </w:pPr>
      <w:r>
        <w:rPr>
          <w:rFonts w:ascii="Times New Roman" w:hAnsi="Times New Roman" w:cs="Times New Roman"/>
          <w:color w:val="000000"/>
          <w:sz w:val="24"/>
          <w:szCs w:val="20"/>
          <w:shd w:val="clear" w:color="auto" w:fill="FFFFFF"/>
        </w:rPr>
        <w:t xml:space="preserve">Castañeda, A. Garnica, A. Romero, J. 2021. </w:t>
      </w:r>
      <w:r w:rsidRPr="00491ADE">
        <w:rPr>
          <w:rFonts w:ascii="Times New Roman" w:hAnsi="Times New Roman" w:cs="Times New Roman"/>
          <w:color w:val="000000"/>
          <w:sz w:val="24"/>
          <w:szCs w:val="20"/>
          <w:shd w:val="clear" w:color="auto" w:fill="FFFFFF"/>
        </w:rPr>
        <w:t>COMPARACIÓN DE LAS COLORACIONES NILE-RED Y SUDÁN III PARA LÍPIDOS</w:t>
      </w:r>
      <w:r>
        <w:rPr>
          <w:rFonts w:ascii="Times New Roman" w:hAnsi="Times New Roman" w:cs="Times New Roman"/>
          <w:color w:val="000000"/>
          <w:sz w:val="24"/>
          <w:szCs w:val="20"/>
          <w:shd w:val="clear" w:color="auto" w:fill="FFFFFF"/>
        </w:rPr>
        <w:t xml:space="preserve">. </w:t>
      </w:r>
      <w:r w:rsidRPr="00491ADE">
        <w:rPr>
          <w:rFonts w:ascii="Times New Roman" w:hAnsi="Times New Roman" w:cs="Times New Roman"/>
          <w:color w:val="000000"/>
          <w:sz w:val="24"/>
          <w:szCs w:val="20"/>
          <w:shd w:val="clear" w:color="auto" w:fill="FFFFFF"/>
          <w:lang w:val="en-US"/>
        </w:rPr>
        <w:t>FUCS. https://repositorio.fucsalud.edu.co/bitstream/handle/001/1947/Comparaci%C3%B3n%20de%20las%20coloraciones%20NILE-RED%20Y%20SUD%C3%81N%20III%20para%20l%C3%ADpidos%20en%20Caenorhabditis%20elegans.pdf?sequence=1&amp;isAllowed=y#:~:text=Sudan%20III%2C%20este%20se%20utiliza,grasas%20de%20color%20rojo%20anaranjado.</w:t>
      </w:r>
    </w:p>
    <w:p w:rsidR="00E32DF4" w:rsidRPr="004D196F" w:rsidRDefault="00E32DF4" w:rsidP="00E32DF4">
      <w:pPr>
        <w:pStyle w:val="NormalWeb"/>
        <w:spacing w:before="0" w:beforeAutospacing="0" w:after="0" w:afterAutospacing="0" w:line="360" w:lineRule="auto"/>
        <w:ind w:left="720" w:hanging="720"/>
        <w:jc w:val="both"/>
        <w:rPr>
          <w:i/>
          <w:iCs/>
          <w:lang w:val="en-US"/>
        </w:rPr>
      </w:pPr>
    </w:p>
    <w:p w:rsidR="0081185B" w:rsidRDefault="0081185B" w:rsidP="00E32DF4">
      <w:pPr>
        <w:pStyle w:val="NormalWeb"/>
        <w:spacing w:before="0" w:beforeAutospacing="0" w:after="0" w:afterAutospacing="0" w:line="360" w:lineRule="auto"/>
        <w:ind w:left="720" w:hanging="720"/>
        <w:jc w:val="both"/>
      </w:pPr>
      <w:r>
        <w:rPr>
          <w:i/>
          <w:iCs/>
        </w:rPr>
        <w:t>Diccionario de Cáncer del NCI</w:t>
      </w:r>
      <w:r>
        <w:t>. 2023. Célula. Instituto Nacional del Cáncer. https://www.cancer.gov/espanol/publicaciones/diccionarios/diccionario-cancer/def/celula</w:t>
      </w:r>
    </w:p>
    <w:p w:rsidR="00E32DF4" w:rsidRPr="004D196F" w:rsidRDefault="00E32DF4" w:rsidP="00E32DF4">
      <w:pPr>
        <w:pStyle w:val="NormalWeb"/>
        <w:spacing w:before="0" w:beforeAutospacing="0" w:after="0" w:afterAutospacing="0" w:line="360" w:lineRule="auto"/>
        <w:ind w:left="720" w:hanging="720"/>
        <w:jc w:val="both"/>
      </w:pPr>
    </w:p>
    <w:p w:rsidR="0081185B" w:rsidRDefault="0081185B" w:rsidP="00E32DF4">
      <w:pPr>
        <w:pStyle w:val="NormalWeb"/>
        <w:spacing w:before="0" w:beforeAutospacing="0" w:after="0" w:afterAutospacing="0" w:line="360" w:lineRule="auto"/>
        <w:ind w:left="720" w:hanging="720"/>
        <w:jc w:val="both"/>
      </w:pPr>
      <w:r w:rsidRPr="007E12A5">
        <w:rPr>
          <w:lang w:val="en-US"/>
        </w:rPr>
        <w:t xml:space="preserve">Food facts for healthy choice. </w:t>
      </w:r>
      <w:r>
        <w:t xml:space="preserve">2020. </w:t>
      </w:r>
      <w:r>
        <w:rPr>
          <w:i/>
          <w:iCs/>
        </w:rPr>
        <w:t>Las funciones de los carbohidratos en el cuerpo</w:t>
      </w:r>
      <w:r>
        <w:t xml:space="preserve"> Eufic. </w:t>
      </w:r>
      <w:hyperlink r:id="rId10" w:anchor=":~:text=La%20glucosa%2C%20la%20fructosa%20y,leche)%20son%20los%20m%C3%A1s%20conocidos" w:history="1">
        <w:r w:rsidRPr="00CE3E72">
          <w:rPr>
            <w:rStyle w:val="Hipervnculo"/>
            <w:color w:val="000000" w:themeColor="text1"/>
            <w:u w:val="none"/>
          </w:rPr>
          <w:t>https://www.eufic.org/es/que-contienen-los-alimentos/articulo/las-funciones-de-los-carbohidratos-en-el-cuerpo/#:~:text=La%20glucosa%2C%20la%20fructosa%20y,leche)%20son%20los%20m%C3%A1s%20conocidos</w:t>
        </w:r>
      </w:hyperlink>
      <w:r w:rsidRPr="00CE3E72">
        <w:rPr>
          <w:color w:val="000000" w:themeColor="text1"/>
        </w:rPr>
        <w:t>.</w:t>
      </w:r>
    </w:p>
    <w:p w:rsidR="00E32DF4" w:rsidRPr="004D196F" w:rsidRDefault="00E32DF4" w:rsidP="00E32DF4">
      <w:pPr>
        <w:pStyle w:val="NormalWeb"/>
        <w:spacing w:before="0" w:beforeAutospacing="0" w:after="0" w:afterAutospacing="0" w:line="360" w:lineRule="auto"/>
        <w:ind w:left="720" w:hanging="720"/>
        <w:jc w:val="both"/>
      </w:pPr>
    </w:p>
    <w:p w:rsidR="0081185B" w:rsidRPr="007E12A5" w:rsidRDefault="0081185B" w:rsidP="00E32DF4">
      <w:pPr>
        <w:pStyle w:val="NormalWeb"/>
        <w:spacing w:before="0" w:beforeAutospacing="0" w:after="0" w:afterAutospacing="0" w:line="360" w:lineRule="auto"/>
        <w:ind w:left="720" w:hanging="720"/>
        <w:jc w:val="both"/>
        <w:rPr>
          <w:lang w:val="en-US"/>
        </w:rPr>
      </w:pPr>
      <w:r w:rsidRPr="00CE3E72">
        <w:rPr>
          <w:lang w:val="en-US"/>
        </w:rPr>
        <w:t xml:space="preserve">Guoyao W. 2017c. Introduction to metabolism. In: Guoyao W, Principles of Animal Nutrition. </w:t>
      </w:r>
      <w:r w:rsidRPr="007E12A5">
        <w:rPr>
          <w:lang w:val="en-US"/>
        </w:rPr>
        <w:t>New York, United States: CRC Press. Pp. 67-69. ISBN: 978-1-4987-2160-8.</w:t>
      </w:r>
    </w:p>
    <w:p w:rsidR="0081185B" w:rsidRPr="00640D26" w:rsidRDefault="0081185B" w:rsidP="00E32DF4">
      <w:pPr>
        <w:pStyle w:val="NormalWeb"/>
        <w:spacing w:before="0" w:beforeAutospacing="0" w:after="0" w:afterAutospacing="0" w:line="360" w:lineRule="auto"/>
        <w:ind w:left="720" w:hanging="720"/>
        <w:jc w:val="both"/>
      </w:pPr>
      <w:r w:rsidRPr="00640D26">
        <w:rPr>
          <w:lang w:val="en-US"/>
        </w:rPr>
        <w:lastRenderedPageBreak/>
        <w:t xml:space="preserve">Khan Academy. </w:t>
      </w:r>
      <w:r w:rsidRPr="0081185B">
        <w:t xml:space="preserve">(2023). </w:t>
      </w:r>
      <w:r w:rsidRPr="00640D26">
        <w:t>L</w:t>
      </w:r>
      <w:r>
        <w:t>í</w:t>
      </w:r>
      <w:r w:rsidRPr="00640D26">
        <w:t>pidos. Khan Academy. https://es.khanacademy.org/science/biology/macromolecules/lipids/a/lipids</w:t>
      </w:r>
    </w:p>
    <w:p w:rsidR="00E32DF4" w:rsidRDefault="00E32DF4" w:rsidP="00E32DF4">
      <w:pPr>
        <w:pStyle w:val="NormalWeb"/>
        <w:spacing w:before="0" w:beforeAutospacing="0" w:after="0" w:afterAutospacing="0" w:line="360" w:lineRule="auto"/>
        <w:ind w:left="720" w:hanging="720"/>
        <w:jc w:val="both"/>
      </w:pPr>
    </w:p>
    <w:p w:rsidR="0081185B" w:rsidRDefault="0081185B" w:rsidP="00E32DF4">
      <w:pPr>
        <w:pStyle w:val="NormalWeb"/>
        <w:spacing w:before="0" w:beforeAutospacing="0" w:after="0" w:afterAutospacing="0" w:line="360" w:lineRule="auto"/>
        <w:ind w:left="720" w:hanging="720"/>
        <w:jc w:val="both"/>
      </w:pPr>
      <w:r>
        <w:t xml:space="preserve">Libretexts. (2022, 2 noviembre). </w:t>
      </w:r>
      <w:r>
        <w:rPr>
          <w:i/>
          <w:iCs/>
        </w:rPr>
        <w:t>2.7: carbohidratos</w:t>
      </w:r>
      <w:r>
        <w:t>. LibreTexts Español. https://espanol.libretexts.org/Biologia/Biotecnolog%C3%ADa/Bio-Oer_(CUNY)/02%3A_Qu%C3%ADmica/2.07%3A_Carbohidratos#:~:text=El%20reactivo%20de%20Benedict%20contiene,de%20verde%20a%20naranja%20rojizo.</w:t>
      </w:r>
    </w:p>
    <w:p w:rsidR="00E32DF4" w:rsidRDefault="00E32DF4" w:rsidP="00E32DF4">
      <w:pPr>
        <w:pStyle w:val="NormalWeb"/>
        <w:spacing w:before="0" w:beforeAutospacing="0" w:after="0" w:afterAutospacing="0" w:line="360" w:lineRule="auto"/>
        <w:ind w:left="720" w:hanging="720"/>
        <w:jc w:val="both"/>
      </w:pPr>
    </w:p>
    <w:p w:rsidR="0081185B" w:rsidRDefault="0081185B" w:rsidP="00E32DF4">
      <w:pPr>
        <w:pStyle w:val="NormalWeb"/>
        <w:spacing w:before="0" w:beforeAutospacing="0" w:after="0" w:afterAutospacing="0" w:line="360" w:lineRule="auto"/>
        <w:ind w:left="720" w:hanging="720"/>
        <w:jc w:val="both"/>
      </w:pPr>
      <w:r>
        <w:t xml:space="preserve">Martín, M. Martín, M., T. Pinto, G. Sánchez. 2013. </w:t>
      </w:r>
      <w:r>
        <w:rPr>
          <w:i/>
          <w:iCs/>
        </w:rPr>
        <w:t>Reactivo de Lugol: historia de su descubrimiento y aplicaciones didácticas</w:t>
      </w:r>
      <w:r>
        <w:t>. https://www.scielo.org.mx/scielo.php?script=sci_arttext&amp;pid=S0187-893X2013000100006#:~:text=El%20reactivo%20de%20Lugol%20obtenido,vuelve%20a%20aparecer%20al%20enfriar.</w:t>
      </w:r>
    </w:p>
    <w:p w:rsidR="00E32DF4" w:rsidRPr="004D196F" w:rsidRDefault="00E32DF4" w:rsidP="00E32DF4">
      <w:pPr>
        <w:pStyle w:val="NormalWeb"/>
        <w:spacing w:before="0" w:beforeAutospacing="0" w:after="0" w:afterAutospacing="0" w:line="360" w:lineRule="auto"/>
        <w:ind w:left="720" w:hanging="720"/>
        <w:jc w:val="both"/>
        <w:rPr>
          <w:i/>
          <w:iCs/>
        </w:rPr>
      </w:pPr>
    </w:p>
    <w:p w:rsidR="0081185B" w:rsidRPr="007E12A5" w:rsidRDefault="0081185B" w:rsidP="00E32DF4">
      <w:pPr>
        <w:pStyle w:val="NormalWeb"/>
        <w:spacing w:before="0" w:beforeAutospacing="0" w:after="0" w:afterAutospacing="0" w:line="360" w:lineRule="auto"/>
        <w:ind w:left="720" w:hanging="720"/>
        <w:jc w:val="both"/>
        <w:rPr>
          <w:lang w:val="en-US"/>
        </w:rPr>
      </w:pPr>
      <w:r w:rsidRPr="007E12A5">
        <w:rPr>
          <w:i/>
          <w:iCs/>
          <w:lang w:val="en-US"/>
        </w:rPr>
        <w:t>NIH.</w:t>
      </w:r>
      <w:r w:rsidRPr="007E12A5">
        <w:rPr>
          <w:lang w:val="en-US"/>
        </w:rPr>
        <w:t xml:space="preserve"> 2023. Proteína.Genome.gov. https://www.genome.gov/es/genetics-glossary/Proteina#:~:text=Definici%C3%B3n,tejidos%20y%20%C3%B3rganos%20del%20cuerpo.</w:t>
      </w:r>
    </w:p>
    <w:p w:rsidR="00E32DF4" w:rsidRDefault="00E32DF4" w:rsidP="00E32DF4">
      <w:pPr>
        <w:pStyle w:val="NormalWeb"/>
        <w:spacing w:before="0" w:beforeAutospacing="0" w:after="0" w:afterAutospacing="0" w:line="360" w:lineRule="auto"/>
        <w:ind w:left="720" w:hanging="720"/>
        <w:jc w:val="both"/>
        <w:rPr>
          <w:lang w:val="en-US"/>
        </w:rPr>
      </w:pPr>
    </w:p>
    <w:p w:rsidR="0081185B" w:rsidRPr="007E12A5" w:rsidRDefault="0081185B" w:rsidP="00E32DF4">
      <w:pPr>
        <w:pStyle w:val="NormalWeb"/>
        <w:spacing w:before="0" w:beforeAutospacing="0" w:after="0" w:afterAutospacing="0" w:line="360" w:lineRule="auto"/>
        <w:ind w:left="720" w:hanging="720"/>
        <w:jc w:val="both"/>
        <w:rPr>
          <w:lang w:val="en-US"/>
        </w:rPr>
      </w:pPr>
      <w:r w:rsidRPr="00491ADE">
        <w:rPr>
          <w:lang w:val="en-US"/>
        </w:rPr>
        <w:t xml:space="preserve">PanReac AppliChem. </w:t>
      </w:r>
      <w:r w:rsidRPr="007E12A5">
        <w:rPr>
          <w:lang w:val="en-US"/>
        </w:rPr>
        <w:t xml:space="preserve">2023. </w:t>
      </w:r>
      <w:r w:rsidRPr="007E12A5">
        <w:rPr>
          <w:i/>
          <w:iCs/>
          <w:lang w:val="en-US"/>
        </w:rPr>
        <w:t>Sodio hidróxido 40% CAS 1310-73-2 - PANREAC AppliChEM</w:t>
      </w:r>
      <w:r w:rsidRPr="007E12A5">
        <w:rPr>
          <w:lang w:val="en-US"/>
        </w:rPr>
        <w:t>. https://www.itwreagents.com/iberia/es/product/sodio+hidr%C3%B3xido+soluci%C3%B3n+40%25+pp+para+determinaci%C3%B3n+de+nitr%C3%B3geno/171220#:~:text=El%20hidr%C3%B3xido%20de%20sodio%20es,y%20causar%20graves%20quemaduras%20qu%C3%ADmicas.</w:t>
      </w:r>
    </w:p>
    <w:p w:rsidR="00E32DF4" w:rsidRPr="004D196F" w:rsidRDefault="00E32DF4" w:rsidP="00E32DF4">
      <w:pPr>
        <w:pStyle w:val="NormalWeb"/>
        <w:spacing w:before="0" w:beforeAutospacing="0" w:after="0" w:afterAutospacing="0" w:line="360" w:lineRule="auto"/>
        <w:ind w:left="720" w:hanging="720"/>
        <w:jc w:val="both"/>
        <w:rPr>
          <w:iCs/>
          <w:lang w:val="en-US"/>
        </w:rPr>
      </w:pPr>
    </w:p>
    <w:p w:rsidR="0081185B" w:rsidRPr="00491ADE" w:rsidRDefault="0081185B" w:rsidP="00E32DF4">
      <w:pPr>
        <w:pStyle w:val="NormalWeb"/>
        <w:spacing w:before="0" w:beforeAutospacing="0" w:after="0" w:afterAutospacing="0" w:line="360" w:lineRule="auto"/>
        <w:ind w:left="720" w:hanging="720"/>
        <w:jc w:val="both"/>
      </w:pPr>
      <w:r w:rsidRPr="00491ADE">
        <w:rPr>
          <w:iCs/>
        </w:rPr>
        <w:t>Quimica.es</w:t>
      </w:r>
      <w:r>
        <w:t>. (2023</w:t>
      </w:r>
      <w:r w:rsidRPr="00491ADE">
        <w:t xml:space="preserve">). </w:t>
      </w:r>
      <w:r w:rsidRPr="007E12A5">
        <w:t xml:space="preserve">Biuret. </w:t>
      </w:r>
      <w:r w:rsidRPr="00491ADE">
        <w:rPr>
          <w:iCs/>
        </w:rPr>
        <w:t>Quimica.es</w:t>
      </w:r>
      <w:r>
        <w:t>.</w:t>
      </w:r>
      <w:r w:rsidRPr="00491ADE">
        <w:t xml:space="preserve"> https://www.quimica.es/enciclopedia/Biuret.html</w:t>
      </w:r>
    </w:p>
    <w:p w:rsidR="0081185B" w:rsidRDefault="0081185B" w:rsidP="00E32DF4">
      <w:pPr>
        <w:pStyle w:val="NormalWeb"/>
        <w:spacing w:before="0" w:beforeAutospacing="0" w:after="0" w:afterAutospacing="0" w:line="360" w:lineRule="auto"/>
        <w:ind w:left="720" w:hanging="720"/>
        <w:jc w:val="both"/>
      </w:pPr>
      <w:r w:rsidRPr="00491ADE">
        <w:rPr>
          <w:iCs/>
        </w:rPr>
        <w:t>Solvay. 2023</w:t>
      </w:r>
      <w:r w:rsidRPr="00491ADE">
        <w:rPr>
          <w:i/>
          <w:iCs/>
        </w:rPr>
        <w:t>.</w:t>
      </w:r>
      <w:r>
        <w:rPr>
          <w:i/>
          <w:iCs/>
        </w:rPr>
        <w:t xml:space="preserve"> Peróxido de hidrogênio. Solvay. 2023</w:t>
      </w:r>
      <w:r>
        <w:t>. https://www.peroxidos.com.br/es/linea-de-productos/peroxido-de-hidrogeno</w:t>
      </w:r>
    </w:p>
    <w:p w:rsidR="00E32DF4" w:rsidRDefault="00E32DF4" w:rsidP="00E32DF4">
      <w:pPr>
        <w:pStyle w:val="NormalWeb"/>
        <w:spacing w:before="0" w:beforeAutospacing="0" w:after="0" w:afterAutospacing="0" w:line="360" w:lineRule="auto"/>
        <w:ind w:left="720" w:hanging="720"/>
        <w:jc w:val="both"/>
        <w:rPr>
          <w:iCs/>
        </w:rPr>
      </w:pPr>
    </w:p>
    <w:p w:rsidR="0081185B" w:rsidRPr="0081185B" w:rsidRDefault="0081185B" w:rsidP="00E32DF4">
      <w:pPr>
        <w:pStyle w:val="NormalWeb"/>
        <w:spacing w:before="0" w:beforeAutospacing="0" w:after="0" w:afterAutospacing="0" w:line="360" w:lineRule="auto"/>
        <w:ind w:left="720" w:hanging="720"/>
        <w:jc w:val="both"/>
      </w:pPr>
      <w:r>
        <w:rPr>
          <w:iCs/>
        </w:rPr>
        <w:t xml:space="preserve">Vorvick. 2023. </w:t>
      </w:r>
      <w:r>
        <w:rPr>
          <w:i/>
          <w:iCs/>
        </w:rPr>
        <w:t>Enzima. MedlinePlus Enciclopedia Médica</w:t>
      </w:r>
      <w:r>
        <w:t xml:space="preserve">. (s. f.). </w:t>
      </w:r>
      <w:r w:rsidRPr="0081185B">
        <w:t>https://medlineplus.gov/spanish/ency/article/002353.htm</w:t>
      </w:r>
    </w:p>
    <w:p w:rsidR="0081185B" w:rsidRPr="00CE3E72" w:rsidRDefault="0081185B" w:rsidP="00E32DF4">
      <w:pPr>
        <w:pStyle w:val="NormalWeb"/>
        <w:spacing w:after="0" w:line="360" w:lineRule="auto"/>
        <w:ind w:left="720" w:hanging="720"/>
        <w:jc w:val="both"/>
        <w:rPr>
          <w:lang w:val="en-US"/>
        </w:rPr>
      </w:pPr>
      <w:r>
        <w:lastRenderedPageBreak/>
        <w:t xml:space="preserve">Yang Y, Zhang X, Yu B. 2015. </w:t>
      </w:r>
      <w:r w:rsidRPr="00CE3E72">
        <w:rPr>
          <w:lang w:val="en-US"/>
        </w:rPr>
        <w:t>O-Glycosylation methods in the total synthesis of complex natural glycosides. Natural Product Reports. 32(9):1331-1355. ISSN: 1460-4752. https://doi.org/10.1039/c5np00033e</w:t>
      </w:r>
    </w:p>
    <w:p w:rsidR="001854E5" w:rsidRPr="0081185B" w:rsidRDefault="001854E5" w:rsidP="007E12A5">
      <w:pPr>
        <w:pStyle w:val="NormalWeb"/>
        <w:spacing w:before="0" w:beforeAutospacing="0" w:after="0" w:afterAutospacing="0" w:line="480" w:lineRule="auto"/>
        <w:rPr>
          <w:rFonts w:ascii="Arial" w:hAnsi="Arial" w:cs="Arial"/>
          <w:b/>
        </w:rPr>
      </w:pPr>
    </w:p>
    <w:p w:rsidR="00DB4194" w:rsidRPr="0081185B" w:rsidRDefault="00DB4194" w:rsidP="007E12A5">
      <w:pPr>
        <w:pStyle w:val="NormalWeb"/>
        <w:spacing w:before="0" w:beforeAutospacing="0" w:after="0" w:afterAutospacing="0" w:line="480" w:lineRule="auto"/>
        <w:rPr>
          <w:rFonts w:ascii="Arial" w:hAnsi="Arial" w:cs="Arial"/>
          <w:b/>
        </w:rPr>
      </w:pPr>
    </w:p>
    <w:p w:rsidR="0081185B" w:rsidRPr="0081185B" w:rsidRDefault="0081185B" w:rsidP="007E12A5">
      <w:pPr>
        <w:pStyle w:val="NormalWeb"/>
        <w:spacing w:before="0" w:beforeAutospacing="0" w:after="0" w:afterAutospacing="0" w:line="480" w:lineRule="auto"/>
        <w:rPr>
          <w:rFonts w:ascii="Arial" w:hAnsi="Arial" w:cs="Arial"/>
          <w:b/>
        </w:rPr>
      </w:pPr>
    </w:p>
    <w:p w:rsidR="0081185B" w:rsidRPr="0081185B" w:rsidRDefault="0081185B" w:rsidP="007E12A5">
      <w:pPr>
        <w:pStyle w:val="NormalWeb"/>
        <w:spacing w:before="0" w:beforeAutospacing="0" w:after="0" w:afterAutospacing="0" w:line="480" w:lineRule="auto"/>
        <w:rPr>
          <w:rFonts w:ascii="Arial" w:hAnsi="Arial" w:cs="Arial"/>
          <w:b/>
        </w:rPr>
      </w:pPr>
    </w:p>
    <w:p w:rsidR="0081185B" w:rsidRPr="0081185B" w:rsidRDefault="0081185B" w:rsidP="007E12A5">
      <w:pPr>
        <w:pStyle w:val="NormalWeb"/>
        <w:spacing w:before="0" w:beforeAutospacing="0" w:after="0" w:afterAutospacing="0" w:line="480" w:lineRule="auto"/>
        <w:rPr>
          <w:rFonts w:ascii="Arial" w:hAnsi="Arial" w:cs="Arial"/>
          <w:b/>
        </w:rPr>
      </w:pPr>
    </w:p>
    <w:p w:rsidR="0081185B" w:rsidRDefault="0081185B" w:rsidP="007E12A5">
      <w:pPr>
        <w:pStyle w:val="NormalWeb"/>
        <w:spacing w:before="0" w:beforeAutospacing="0" w:after="0" w:afterAutospacing="0" w:line="480" w:lineRule="auto"/>
        <w:rPr>
          <w:rFonts w:ascii="Arial" w:hAnsi="Arial" w:cs="Arial"/>
          <w:b/>
        </w:rPr>
      </w:pPr>
    </w:p>
    <w:p w:rsidR="00277B70" w:rsidRDefault="00277B70" w:rsidP="007E12A5">
      <w:pPr>
        <w:pStyle w:val="NormalWeb"/>
        <w:spacing w:before="0" w:beforeAutospacing="0" w:after="0" w:afterAutospacing="0" w:line="480" w:lineRule="auto"/>
        <w:rPr>
          <w:rFonts w:ascii="Arial" w:hAnsi="Arial" w:cs="Arial"/>
          <w:b/>
        </w:rPr>
      </w:pPr>
    </w:p>
    <w:p w:rsidR="00277B70" w:rsidRDefault="00277B70" w:rsidP="007E12A5">
      <w:pPr>
        <w:pStyle w:val="NormalWeb"/>
        <w:spacing w:before="0" w:beforeAutospacing="0" w:after="0" w:afterAutospacing="0" w:line="480" w:lineRule="auto"/>
        <w:rPr>
          <w:rFonts w:ascii="Arial" w:hAnsi="Arial" w:cs="Arial"/>
          <w:b/>
        </w:rPr>
      </w:pPr>
    </w:p>
    <w:p w:rsidR="00277B70" w:rsidRDefault="00277B70" w:rsidP="007E12A5">
      <w:pPr>
        <w:pStyle w:val="NormalWeb"/>
        <w:spacing w:before="0" w:beforeAutospacing="0" w:after="0" w:afterAutospacing="0" w:line="480" w:lineRule="auto"/>
        <w:rPr>
          <w:rFonts w:ascii="Arial" w:hAnsi="Arial" w:cs="Arial"/>
          <w:b/>
        </w:rPr>
      </w:pPr>
    </w:p>
    <w:p w:rsidR="00277B70" w:rsidRDefault="00277B70" w:rsidP="007E12A5">
      <w:pPr>
        <w:pStyle w:val="NormalWeb"/>
        <w:spacing w:before="0" w:beforeAutospacing="0" w:after="0" w:afterAutospacing="0" w:line="480" w:lineRule="auto"/>
        <w:rPr>
          <w:rFonts w:ascii="Arial" w:hAnsi="Arial" w:cs="Arial"/>
          <w:b/>
        </w:rPr>
      </w:pPr>
    </w:p>
    <w:p w:rsidR="00277B70" w:rsidRDefault="00277B70" w:rsidP="007E12A5">
      <w:pPr>
        <w:pStyle w:val="NormalWeb"/>
        <w:spacing w:before="0" w:beforeAutospacing="0" w:after="0" w:afterAutospacing="0" w:line="480" w:lineRule="auto"/>
        <w:rPr>
          <w:rFonts w:ascii="Arial" w:hAnsi="Arial" w:cs="Arial"/>
          <w:b/>
        </w:rPr>
      </w:pPr>
    </w:p>
    <w:p w:rsidR="00277B70" w:rsidRDefault="00277B70" w:rsidP="007E12A5">
      <w:pPr>
        <w:pStyle w:val="NormalWeb"/>
        <w:spacing w:before="0" w:beforeAutospacing="0" w:after="0" w:afterAutospacing="0" w:line="480" w:lineRule="auto"/>
        <w:rPr>
          <w:rFonts w:ascii="Arial" w:hAnsi="Arial" w:cs="Arial"/>
          <w:b/>
        </w:rPr>
      </w:pPr>
    </w:p>
    <w:p w:rsidR="00277B70" w:rsidRDefault="00277B70" w:rsidP="007E12A5">
      <w:pPr>
        <w:pStyle w:val="NormalWeb"/>
        <w:spacing w:before="0" w:beforeAutospacing="0" w:after="0" w:afterAutospacing="0" w:line="480" w:lineRule="auto"/>
        <w:rPr>
          <w:rFonts w:ascii="Arial" w:hAnsi="Arial" w:cs="Arial"/>
          <w:b/>
        </w:rPr>
      </w:pPr>
    </w:p>
    <w:p w:rsidR="00277B70" w:rsidRDefault="00277B70" w:rsidP="007E12A5">
      <w:pPr>
        <w:pStyle w:val="NormalWeb"/>
        <w:spacing w:before="0" w:beforeAutospacing="0" w:after="0" w:afterAutospacing="0" w:line="480" w:lineRule="auto"/>
        <w:rPr>
          <w:rFonts w:ascii="Arial" w:hAnsi="Arial" w:cs="Arial"/>
          <w:b/>
        </w:rPr>
      </w:pPr>
    </w:p>
    <w:p w:rsidR="00277B70" w:rsidRDefault="00277B70" w:rsidP="007E12A5">
      <w:pPr>
        <w:pStyle w:val="NormalWeb"/>
        <w:spacing w:before="0" w:beforeAutospacing="0" w:after="0" w:afterAutospacing="0" w:line="480" w:lineRule="auto"/>
        <w:rPr>
          <w:rFonts w:ascii="Arial" w:hAnsi="Arial" w:cs="Arial"/>
          <w:b/>
        </w:rPr>
      </w:pPr>
    </w:p>
    <w:p w:rsidR="00277B70" w:rsidRDefault="00277B70" w:rsidP="007E12A5">
      <w:pPr>
        <w:pStyle w:val="NormalWeb"/>
        <w:spacing w:before="0" w:beforeAutospacing="0" w:after="0" w:afterAutospacing="0" w:line="480" w:lineRule="auto"/>
        <w:rPr>
          <w:rFonts w:ascii="Arial" w:hAnsi="Arial" w:cs="Arial"/>
          <w:b/>
        </w:rPr>
      </w:pPr>
    </w:p>
    <w:p w:rsidR="000C38F6" w:rsidRPr="00A746EC" w:rsidRDefault="000C38F6" w:rsidP="00385ABE">
      <w:pPr>
        <w:rPr>
          <w:rFonts w:ascii="Arial" w:hAnsi="Arial" w:cs="Arial"/>
          <w:sz w:val="24"/>
          <w:lang w:val="en-US"/>
        </w:rPr>
      </w:pPr>
    </w:p>
    <w:sectPr w:rsidR="000C38F6" w:rsidRPr="00A746EC">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BCA" w:rsidRDefault="002B1BCA" w:rsidP="000C38F6">
      <w:pPr>
        <w:spacing w:after="0" w:line="240" w:lineRule="auto"/>
      </w:pPr>
      <w:r>
        <w:separator/>
      </w:r>
    </w:p>
  </w:endnote>
  <w:endnote w:type="continuationSeparator" w:id="0">
    <w:p w:rsidR="002B1BCA" w:rsidRDefault="002B1BCA" w:rsidP="000C3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6665042"/>
      <w:docPartObj>
        <w:docPartGallery w:val="Page Numbers (Bottom of Page)"/>
        <w:docPartUnique/>
      </w:docPartObj>
    </w:sdtPr>
    <w:sdtEndPr/>
    <w:sdtContent>
      <w:p w:rsidR="00A32585" w:rsidRDefault="00A32585">
        <w:pPr>
          <w:pStyle w:val="Piedepgina"/>
          <w:jc w:val="right"/>
        </w:pPr>
        <w:r>
          <w:fldChar w:fldCharType="begin"/>
        </w:r>
        <w:r>
          <w:instrText>PAGE   \* MERGEFORMAT</w:instrText>
        </w:r>
        <w:r>
          <w:fldChar w:fldCharType="separate"/>
        </w:r>
        <w:r w:rsidR="00043138" w:rsidRPr="00043138">
          <w:rPr>
            <w:noProof/>
            <w:lang w:val="es-ES"/>
          </w:rPr>
          <w:t>13</w:t>
        </w:r>
        <w:r>
          <w:fldChar w:fldCharType="end"/>
        </w:r>
      </w:p>
    </w:sdtContent>
  </w:sdt>
  <w:p w:rsidR="00A32585" w:rsidRDefault="00A3258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BCA" w:rsidRDefault="002B1BCA" w:rsidP="000C38F6">
      <w:pPr>
        <w:spacing w:after="0" w:line="240" w:lineRule="auto"/>
      </w:pPr>
      <w:r>
        <w:separator/>
      </w:r>
    </w:p>
  </w:footnote>
  <w:footnote w:type="continuationSeparator" w:id="0">
    <w:p w:rsidR="002B1BCA" w:rsidRDefault="002B1BCA" w:rsidP="000C38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171FC"/>
    <w:multiLevelType w:val="hybridMultilevel"/>
    <w:tmpl w:val="1D3873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8F6"/>
    <w:rsid w:val="00032F39"/>
    <w:rsid w:val="00043138"/>
    <w:rsid w:val="0006120C"/>
    <w:rsid w:val="000C38F6"/>
    <w:rsid w:val="00101812"/>
    <w:rsid w:val="00102BB2"/>
    <w:rsid w:val="00133DEC"/>
    <w:rsid w:val="0017245A"/>
    <w:rsid w:val="001854E5"/>
    <w:rsid w:val="001A2D7A"/>
    <w:rsid w:val="001E1791"/>
    <w:rsid w:val="001E17A5"/>
    <w:rsid w:val="00277B70"/>
    <w:rsid w:val="00296A17"/>
    <w:rsid w:val="002B1BCA"/>
    <w:rsid w:val="002C25BF"/>
    <w:rsid w:val="002D403B"/>
    <w:rsid w:val="00385140"/>
    <w:rsid w:val="00385ABE"/>
    <w:rsid w:val="003C3242"/>
    <w:rsid w:val="004676BE"/>
    <w:rsid w:val="00475652"/>
    <w:rsid w:val="00491ADE"/>
    <w:rsid w:val="004B4B4A"/>
    <w:rsid w:val="004D196F"/>
    <w:rsid w:val="005D0183"/>
    <w:rsid w:val="005E1D71"/>
    <w:rsid w:val="005F0E66"/>
    <w:rsid w:val="00620D78"/>
    <w:rsid w:val="00640D26"/>
    <w:rsid w:val="0068334B"/>
    <w:rsid w:val="00687CC2"/>
    <w:rsid w:val="006C296B"/>
    <w:rsid w:val="00723157"/>
    <w:rsid w:val="00786890"/>
    <w:rsid w:val="007E12A5"/>
    <w:rsid w:val="008067BB"/>
    <w:rsid w:val="0081185B"/>
    <w:rsid w:val="008214F1"/>
    <w:rsid w:val="0085596D"/>
    <w:rsid w:val="008C3E92"/>
    <w:rsid w:val="00905D80"/>
    <w:rsid w:val="00922281"/>
    <w:rsid w:val="00936E88"/>
    <w:rsid w:val="0099435D"/>
    <w:rsid w:val="00A0353F"/>
    <w:rsid w:val="00A21ED3"/>
    <w:rsid w:val="00A25D90"/>
    <w:rsid w:val="00A32585"/>
    <w:rsid w:val="00A46DF3"/>
    <w:rsid w:val="00A746EC"/>
    <w:rsid w:val="00AE2157"/>
    <w:rsid w:val="00B303CA"/>
    <w:rsid w:val="00B43431"/>
    <w:rsid w:val="00B818FA"/>
    <w:rsid w:val="00B870FE"/>
    <w:rsid w:val="00C85560"/>
    <w:rsid w:val="00CE3682"/>
    <w:rsid w:val="00CE3E72"/>
    <w:rsid w:val="00D02FD3"/>
    <w:rsid w:val="00D07B39"/>
    <w:rsid w:val="00D35077"/>
    <w:rsid w:val="00DB4194"/>
    <w:rsid w:val="00DF68EB"/>
    <w:rsid w:val="00E02453"/>
    <w:rsid w:val="00E169D8"/>
    <w:rsid w:val="00E22709"/>
    <w:rsid w:val="00E32DF4"/>
    <w:rsid w:val="00E60714"/>
    <w:rsid w:val="00F34811"/>
    <w:rsid w:val="00F61B7C"/>
    <w:rsid w:val="00F938A0"/>
    <w:rsid w:val="00FB0E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0C853"/>
  <w15:chartTrackingRefBased/>
  <w15:docId w15:val="{EC7D4F67-52C8-4034-A7B3-56FE6DCAF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1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C38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C38F6"/>
  </w:style>
  <w:style w:type="paragraph" w:styleId="Piedepgina">
    <w:name w:val="footer"/>
    <w:basedOn w:val="Normal"/>
    <w:link w:val="PiedepginaCar"/>
    <w:uiPriority w:val="99"/>
    <w:unhideWhenUsed/>
    <w:rsid w:val="000C38F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C38F6"/>
  </w:style>
  <w:style w:type="character" w:styleId="Hipervnculo">
    <w:name w:val="Hyperlink"/>
    <w:basedOn w:val="Fuentedeprrafopredeter"/>
    <w:uiPriority w:val="99"/>
    <w:unhideWhenUsed/>
    <w:rsid w:val="001A2D7A"/>
    <w:rPr>
      <w:color w:val="0563C1" w:themeColor="hyperlink"/>
      <w:u w:val="single"/>
    </w:rPr>
  </w:style>
  <w:style w:type="character" w:styleId="nfasis">
    <w:name w:val="Emphasis"/>
    <w:basedOn w:val="Fuentedeprrafopredeter"/>
    <w:uiPriority w:val="20"/>
    <w:qFormat/>
    <w:rsid w:val="001E17A5"/>
    <w:rPr>
      <w:i/>
      <w:iCs/>
    </w:rPr>
  </w:style>
  <w:style w:type="paragraph" w:styleId="NormalWeb">
    <w:name w:val="Normal (Web)"/>
    <w:basedOn w:val="Normal"/>
    <w:uiPriority w:val="99"/>
    <w:unhideWhenUsed/>
    <w:rsid w:val="00620D7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101812"/>
    <w:pPr>
      <w:ind w:left="720"/>
      <w:contextualSpacing/>
    </w:pPr>
  </w:style>
  <w:style w:type="table" w:styleId="Tablaconcuadrcula">
    <w:name w:val="Table Grid"/>
    <w:basedOn w:val="Tablanormal"/>
    <w:uiPriority w:val="39"/>
    <w:rsid w:val="006C2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544505">
      <w:bodyDiv w:val="1"/>
      <w:marLeft w:val="0"/>
      <w:marRight w:val="0"/>
      <w:marTop w:val="0"/>
      <w:marBottom w:val="0"/>
      <w:divBdr>
        <w:top w:val="none" w:sz="0" w:space="0" w:color="auto"/>
        <w:left w:val="none" w:sz="0" w:space="0" w:color="auto"/>
        <w:bottom w:val="none" w:sz="0" w:space="0" w:color="auto"/>
        <w:right w:val="none" w:sz="0" w:space="0" w:color="auto"/>
      </w:divBdr>
      <w:divsChild>
        <w:div w:id="148594058">
          <w:marLeft w:val="-720"/>
          <w:marRight w:val="0"/>
          <w:marTop w:val="0"/>
          <w:marBottom w:val="0"/>
          <w:divBdr>
            <w:top w:val="none" w:sz="0" w:space="0" w:color="auto"/>
            <w:left w:val="none" w:sz="0" w:space="0" w:color="auto"/>
            <w:bottom w:val="none" w:sz="0" w:space="0" w:color="auto"/>
            <w:right w:val="none" w:sz="0" w:space="0" w:color="auto"/>
          </w:divBdr>
        </w:div>
      </w:divsChild>
    </w:div>
    <w:div w:id="321471168">
      <w:bodyDiv w:val="1"/>
      <w:marLeft w:val="0"/>
      <w:marRight w:val="0"/>
      <w:marTop w:val="0"/>
      <w:marBottom w:val="0"/>
      <w:divBdr>
        <w:top w:val="none" w:sz="0" w:space="0" w:color="auto"/>
        <w:left w:val="none" w:sz="0" w:space="0" w:color="auto"/>
        <w:bottom w:val="none" w:sz="0" w:space="0" w:color="auto"/>
        <w:right w:val="none" w:sz="0" w:space="0" w:color="auto"/>
      </w:divBdr>
      <w:divsChild>
        <w:div w:id="2028827503">
          <w:marLeft w:val="-720"/>
          <w:marRight w:val="0"/>
          <w:marTop w:val="0"/>
          <w:marBottom w:val="0"/>
          <w:divBdr>
            <w:top w:val="none" w:sz="0" w:space="0" w:color="auto"/>
            <w:left w:val="none" w:sz="0" w:space="0" w:color="auto"/>
            <w:bottom w:val="none" w:sz="0" w:space="0" w:color="auto"/>
            <w:right w:val="none" w:sz="0" w:space="0" w:color="auto"/>
          </w:divBdr>
        </w:div>
      </w:divsChild>
    </w:div>
    <w:div w:id="342047975">
      <w:bodyDiv w:val="1"/>
      <w:marLeft w:val="0"/>
      <w:marRight w:val="0"/>
      <w:marTop w:val="0"/>
      <w:marBottom w:val="0"/>
      <w:divBdr>
        <w:top w:val="none" w:sz="0" w:space="0" w:color="auto"/>
        <w:left w:val="none" w:sz="0" w:space="0" w:color="auto"/>
        <w:bottom w:val="none" w:sz="0" w:space="0" w:color="auto"/>
        <w:right w:val="none" w:sz="0" w:space="0" w:color="auto"/>
      </w:divBdr>
      <w:divsChild>
        <w:div w:id="1541896124">
          <w:marLeft w:val="-720"/>
          <w:marRight w:val="0"/>
          <w:marTop w:val="0"/>
          <w:marBottom w:val="0"/>
          <w:divBdr>
            <w:top w:val="none" w:sz="0" w:space="0" w:color="auto"/>
            <w:left w:val="none" w:sz="0" w:space="0" w:color="auto"/>
            <w:bottom w:val="none" w:sz="0" w:space="0" w:color="auto"/>
            <w:right w:val="none" w:sz="0" w:space="0" w:color="auto"/>
          </w:divBdr>
        </w:div>
      </w:divsChild>
    </w:div>
    <w:div w:id="364603808">
      <w:bodyDiv w:val="1"/>
      <w:marLeft w:val="0"/>
      <w:marRight w:val="0"/>
      <w:marTop w:val="0"/>
      <w:marBottom w:val="0"/>
      <w:divBdr>
        <w:top w:val="none" w:sz="0" w:space="0" w:color="auto"/>
        <w:left w:val="none" w:sz="0" w:space="0" w:color="auto"/>
        <w:bottom w:val="none" w:sz="0" w:space="0" w:color="auto"/>
        <w:right w:val="none" w:sz="0" w:space="0" w:color="auto"/>
      </w:divBdr>
      <w:divsChild>
        <w:div w:id="1349671843">
          <w:marLeft w:val="-720"/>
          <w:marRight w:val="0"/>
          <w:marTop w:val="0"/>
          <w:marBottom w:val="0"/>
          <w:divBdr>
            <w:top w:val="none" w:sz="0" w:space="0" w:color="auto"/>
            <w:left w:val="none" w:sz="0" w:space="0" w:color="auto"/>
            <w:bottom w:val="none" w:sz="0" w:space="0" w:color="auto"/>
            <w:right w:val="none" w:sz="0" w:space="0" w:color="auto"/>
          </w:divBdr>
        </w:div>
      </w:divsChild>
    </w:div>
    <w:div w:id="511844876">
      <w:bodyDiv w:val="1"/>
      <w:marLeft w:val="0"/>
      <w:marRight w:val="0"/>
      <w:marTop w:val="0"/>
      <w:marBottom w:val="0"/>
      <w:divBdr>
        <w:top w:val="none" w:sz="0" w:space="0" w:color="auto"/>
        <w:left w:val="none" w:sz="0" w:space="0" w:color="auto"/>
        <w:bottom w:val="none" w:sz="0" w:space="0" w:color="auto"/>
        <w:right w:val="none" w:sz="0" w:space="0" w:color="auto"/>
      </w:divBdr>
      <w:divsChild>
        <w:div w:id="1009868654">
          <w:marLeft w:val="-720"/>
          <w:marRight w:val="0"/>
          <w:marTop w:val="0"/>
          <w:marBottom w:val="0"/>
          <w:divBdr>
            <w:top w:val="none" w:sz="0" w:space="0" w:color="auto"/>
            <w:left w:val="none" w:sz="0" w:space="0" w:color="auto"/>
            <w:bottom w:val="none" w:sz="0" w:space="0" w:color="auto"/>
            <w:right w:val="none" w:sz="0" w:space="0" w:color="auto"/>
          </w:divBdr>
        </w:div>
      </w:divsChild>
    </w:div>
    <w:div w:id="779839451">
      <w:bodyDiv w:val="1"/>
      <w:marLeft w:val="0"/>
      <w:marRight w:val="0"/>
      <w:marTop w:val="0"/>
      <w:marBottom w:val="0"/>
      <w:divBdr>
        <w:top w:val="none" w:sz="0" w:space="0" w:color="auto"/>
        <w:left w:val="none" w:sz="0" w:space="0" w:color="auto"/>
        <w:bottom w:val="none" w:sz="0" w:space="0" w:color="auto"/>
        <w:right w:val="none" w:sz="0" w:space="0" w:color="auto"/>
      </w:divBdr>
      <w:divsChild>
        <w:div w:id="857812586">
          <w:marLeft w:val="-720"/>
          <w:marRight w:val="0"/>
          <w:marTop w:val="0"/>
          <w:marBottom w:val="0"/>
          <w:divBdr>
            <w:top w:val="none" w:sz="0" w:space="0" w:color="auto"/>
            <w:left w:val="none" w:sz="0" w:space="0" w:color="auto"/>
            <w:bottom w:val="none" w:sz="0" w:space="0" w:color="auto"/>
            <w:right w:val="none" w:sz="0" w:space="0" w:color="auto"/>
          </w:divBdr>
        </w:div>
      </w:divsChild>
    </w:div>
    <w:div w:id="1170832209">
      <w:bodyDiv w:val="1"/>
      <w:marLeft w:val="0"/>
      <w:marRight w:val="0"/>
      <w:marTop w:val="0"/>
      <w:marBottom w:val="0"/>
      <w:divBdr>
        <w:top w:val="none" w:sz="0" w:space="0" w:color="auto"/>
        <w:left w:val="none" w:sz="0" w:space="0" w:color="auto"/>
        <w:bottom w:val="none" w:sz="0" w:space="0" w:color="auto"/>
        <w:right w:val="none" w:sz="0" w:space="0" w:color="auto"/>
      </w:divBdr>
      <w:divsChild>
        <w:div w:id="1738892423">
          <w:marLeft w:val="-720"/>
          <w:marRight w:val="0"/>
          <w:marTop w:val="0"/>
          <w:marBottom w:val="0"/>
          <w:divBdr>
            <w:top w:val="none" w:sz="0" w:space="0" w:color="auto"/>
            <w:left w:val="none" w:sz="0" w:space="0" w:color="auto"/>
            <w:bottom w:val="none" w:sz="0" w:space="0" w:color="auto"/>
            <w:right w:val="none" w:sz="0" w:space="0" w:color="auto"/>
          </w:divBdr>
        </w:div>
      </w:divsChild>
    </w:div>
    <w:div w:id="1247181515">
      <w:bodyDiv w:val="1"/>
      <w:marLeft w:val="0"/>
      <w:marRight w:val="0"/>
      <w:marTop w:val="0"/>
      <w:marBottom w:val="0"/>
      <w:divBdr>
        <w:top w:val="none" w:sz="0" w:space="0" w:color="auto"/>
        <w:left w:val="none" w:sz="0" w:space="0" w:color="auto"/>
        <w:bottom w:val="none" w:sz="0" w:space="0" w:color="auto"/>
        <w:right w:val="none" w:sz="0" w:space="0" w:color="auto"/>
      </w:divBdr>
      <w:divsChild>
        <w:div w:id="1554732126">
          <w:marLeft w:val="-720"/>
          <w:marRight w:val="0"/>
          <w:marTop w:val="0"/>
          <w:marBottom w:val="0"/>
          <w:divBdr>
            <w:top w:val="none" w:sz="0" w:space="0" w:color="auto"/>
            <w:left w:val="none" w:sz="0" w:space="0" w:color="auto"/>
            <w:bottom w:val="none" w:sz="0" w:space="0" w:color="auto"/>
            <w:right w:val="none" w:sz="0" w:space="0" w:color="auto"/>
          </w:divBdr>
        </w:div>
      </w:divsChild>
    </w:div>
    <w:div w:id="1296835708">
      <w:bodyDiv w:val="1"/>
      <w:marLeft w:val="0"/>
      <w:marRight w:val="0"/>
      <w:marTop w:val="0"/>
      <w:marBottom w:val="0"/>
      <w:divBdr>
        <w:top w:val="none" w:sz="0" w:space="0" w:color="auto"/>
        <w:left w:val="none" w:sz="0" w:space="0" w:color="auto"/>
        <w:bottom w:val="none" w:sz="0" w:space="0" w:color="auto"/>
        <w:right w:val="none" w:sz="0" w:space="0" w:color="auto"/>
      </w:divBdr>
      <w:divsChild>
        <w:div w:id="99179004">
          <w:marLeft w:val="-720"/>
          <w:marRight w:val="0"/>
          <w:marTop w:val="0"/>
          <w:marBottom w:val="0"/>
          <w:divBdr>
            <w:top w:val="none" w:sz="0" w:space="0" w:color="auto"/>
            <w:left w:val="none" w:sz="0" w:space="0" w:color="auto"/>
            <w:bottom w:val="none" w:sz="0" w:space="0" w:color="auto"/>
            <w:right w:val="none" w:sz="0" w:space="0" w:color="auto"/>
          </w:divBdr>
        </w:div>
      </w:divsChild>
    </w:div>
    <w:div w:id="1398284100">
      <w:bodyDiv w:val="1"/>
      <w:marLeft w:val="0"/>
      <w:marRight w:val="0"/>
      <w:marTop w:val="0"/>
      <w:marBottom w:val="0"/>
      <w:divBdr>
        <w:top w:val="none" w:sz="0" w:space="0" w:color="auto"/>
        <w:left w:val="none" w:sz="0" w:space="0" w:color="auto"/>
        <w:bottom w:val="none" w:sz="0" w:space="0" w:color="auto"/>
        <w:right w:val="none" w:sz="0" w:space="0" w:color="auto"/>
      </w:divBdr>
      <w:divsChild>
        <w:div w:id="6828438">
          <w:marLeft w:val="-720"/>
          <w:marRight w:val="0"/>
          <w:marTop w:val="0"/>
          <w:marBottom w:val="0"/>
          <w:divBdr>
            <w:top w:val="none" w:sz="0" w:space="0" w:color="auto"/>
            <w:left w:val="none" w:sz="0" w:space="0" w:color="auto"/>
            <w:bottom w:val="none" w:sz="0" w:space="0" w:color="auto"/>
            <w:right w:val="none" w:sz="0" w:space="0" w:color="auto"/>
          </w:divBdr>
        </w:div>
      </w:divsChild>
    </w:div>
    <w:div w:id="1896043616">
      <w:bodyDiv w:val="1"/>
      <w:marLeft w:val="0"/>
      <w:marRight w:val="0"/>
      <w:marTop w:val="0"/>
      <w:marBottom w:val="0"/>
      <w:divBdr>
        <w:top w:val="none" w:sz="0" w:space="0" w:color="auto"/>
        <w:left w:val="none" w:sz="0" w:space="0" w:color="auto"/>
        <w:bottom w:val="none" w:sz="0" w:space="0" w:color="auto"/>
        <w:right w:val="none" w:sz="0" w:space="0" w:color="auto"/>
      </w:divBdr>
      <w:divsChild>
        <w:div w:id="1214653485">
          <w:marLeft w:val="-720"/>
          <w:marRight w:val="0"/>
          <w:marTop w:val="0"/>
          <w:marBottom w:val="0"/>
          <w:divBdr>
            <w:top w:val="none" w:sz="0" w:space="0" w:color="auto"/>
            <w:left w:val="none" w:sz="0" w:space="0" w:color="auto"/>
            <w:bottom w:val="none" w:sz="0" w:space="0" w:color="auto"/>
            <w:right w:val="none" w:sz="0" w:space="0" w:color="auto"/>
          </w:divBdr>
        </w:div>
      </w:divsChild>
    </w:div>
    <w:div w:id="1927183173">
      <w:bodyDiv w:val="1"/>
      <w:marLeft w:val="0"/>
      <w:marRight w:val="0"/>
      <w:marTop w:val="0"/>
      <w:marBottom w:val="0"/>
      <w:divBdr>
        <w:top w:val="none" w:sz="0" w:space="0" w:color="auto"/>
        <w:left w:val="none" w:sz="0" w:space="0" w:color="auto"/>
        <w:bottom w:val="none" w:sz="0" w:space="0" w:color="auto"/>
        <w:right w:val="none" w:sz="0" w:space="0" w:color="auto"/>
      </w:divBdr>
      <w:divsChild>
        <w:div w:id="1437410149">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ufic.org/es/que-contienen-los-alimentos/articulo/las-funciones-de-los-carbohidratos-en-el-cuerpo/" TargetMode="Externa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5421B-5E03-4F45-B9C1-B30743000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2432</Words>
  <Characters>13376</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Loaiza</dc:creator>
  <cp:keywords/>
  <dc:description/>
  <cp:lastModifiedBy>Ximena Loaiza</cp:lastModifiedBy>
  <cp:revision>2</cp:revision>
  <dcterms:created xsi:type="dcterms:W3CDTF">2023-11-06T02:23:00Z</dcterms:created>
  <dcterms:modified xsi:type="dcterms:W3CDTF">2023-11-06T02:23:00Z</dcterms:modified>
</cp:coreProperties>
</file>