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500F9" w14:textId="77777777" w:rsidR="008746BA" w:rsidRDefault="008746BA" w:rsidP="0030449A">
      <w:pPr>
        <w:jc w:val="center"/>
        <w:rPr>
          <w:sz w:val="56"/>
          <w:szCs w:val="56"/>
          <w:lang w:val="es-419"/>
        </w:rPr>
      </w:pPr>
    </w:p>
    <w:p w14:paraId="34121422" w14:textId="77777777" w:rsidR="008746BA" w:rsidRDefault="008746BA" w:rsidP="0030449A">
      <w:pPr>
        <w:jc w:val="center"/>
        <w:rPr>
          <w:sz w:val="56"/>
          <w:szCs w:val="56"/>
          <w:lang w:val="es-419"/>
        </w:rPr>
      </w:pPr>
    </w:p>
    <w:p w14:paraId="7578C541" w14:textId="77777777" w:rsidR="008746BA" w:rsidRDefault="008746BA" w:rsidP="0030449A">
      <w:pPr>
        <w:jc w:val="center"/>
        <w:rPr>
          <w:sz w:val="56"/>
          <w:szCs w:val="56"/>
          <w:lang w:val="es-419"/>
        </w:rPr>
      </w:pPr>
    </w:p>
    <w:p w14:paraId="32ED5167" w14:textId="77777777" w:rsidR="008746BA" w:rsidRDefault="008746BA" w:rsidP="0030449A">
      <w:pPr>
        <w:jc w:val="center"/>
        <w:rPr>
          <w:sz w:val="56"/>
          <w:szCs w:val="56"/>
          <w:lang w:val="es-419"/>
        </w:rPr>
      </w:pPr>
    </w:p>
    <w:p w14:paraId="20D0D777" w14:textId="77777777" w:rsidR="008746BA" w:rsidRDefault="008746BA" w:rsidP="0030449A">
      <w:pPr>
        <w:jc w:val="center"/>
        <w:rPr>
          <w:sz w:val="56"/>
          <w:szCs w:val="56"/>
          <w:lang w:val="es-419"/>
        </w:rPr>
      </w:pPr>
    </w:p>
    <w:p w14:paraId="3A2A0BDC" w14:textId="77777777" w:rsidR="008746BA" w:rsidRDefault="008746BA" w:rsidP="0030449A">
      <w:pPr>
        <w:jc w:val="center"/>
        <w:rPr>
          <w:sz w:val="56"/>
          <w:szCs w:val="56"/>
          <w:lang w:val="es-419"/>
        </w:rPr>
      </w:pPr>
    </w:p>
    <w:p w14:paraId="072A2CEB" w14:textId="7B3DC3CC" w:rsidR="003C00B7" w:rsidRPr="008746BA" w:rsidRDefault="00834792" w:rsidP="0030449A">
      <w:pPr>
        <w:jc w:val="center"/>
        <w:rPr>
          <w:sz w:val="56"/>
          <w:szCs w:val="56"/>
          <w:lang w:val="es-419"/>
        </w:rPr>
      </w:pPr>
      <w:r w:rsidRPr="008746BA">
        <w:rPr>
          <w:sz w:val="56"/>
          <w:szCs w:val="56"/>
          <w:lang w:val="es-419"/>
        </w:rPr>
        <w:t xml:space="preserve">ECOLOGÍA </w:t>
      </w:r>
      <w:r w:rsidR="0030449A" w:rsidRPr="008746BA">
        <w:rPr>
          <w:sz w:val="56"/>
          <w:szCs w:val="56"/>
          <w:lang w:val="es-419"/>
        </w:rPr>
        <w:t>Y MEDIO AMBIENTE</w:t>
      </w:r>
    </w:p>
    <w:p w14:paraId="493968D0" w14:textId="1C4776ED" w:rsidR="0030449A" w:rsidRPr="008746BA" w:rsidRDefault="00BD33E0" w:rsidP="0030449A">
      <w:pPr>
        <w:jc w:val="center"/>
        <w:rPr>
          <w:sz w:val="56"/>
          <w:szCs w:val="56"/>
          <w:lang w:val="es-419"/>
        </w:rPr>
      </w:pPr>
      <w:r w:rsidRPr="008746BA">
        <w:rPr>
          <w:sz w:val="56"/>
          <w:szCs w:val="56"/>
          <w:lang w:val="es-419"/>
        </w:rPr>
        <w:t xml:space="preserve">M.C María Romina Flores Peña </w:t>
      </w:r>
    </w:p>
    <w:p w14:paraId="24F63C34" w14:textId="2AEC24A5" w:rsidR="00716E2C" w:rsidRPr="008746BA" w:rsidRDefault="00716E2C" w:rsidP="0030449A">
      <w:pPr>
        <w:jc w:val="center"/>
        <w:rPr>
          <w:sz w:val="56"/>
          <w:szCs w:val="56"/>
          <w:lang w:val="es-419"/>
        </w:rPr>
      </w:pPr>
      <w:r w:rsidRPr="008746BA">
        <w:rPr>
          <w:sz w:val="56"/>
          <w:szCs w:val="56"/>
          <w:lang w:val="es-419"/>
        </w:rPr>
        <w:t>María José Torres Román</w:t>
      </w:r>
    </w:p>
    <w:p w14:paraId="0D7AE699" w14:textId="0089B428" w:rsidR="00EB1CDD" w:rsidRPr="008746BA" w:rsidRDefault="00EB1CDD" w:rsidP="00EB1CDD">
      <w:pPr>
        <w:jc w:val="center"/>
        <w:rPr>
          <w:sz w:val="56"/>
          <w:szCs w:val="56"/>
          <w:lang w:val="es-419"/>
        </w:rPr>
      </w:pPr>
      <w:r w:rsidRPr="008746BA">
        <w:rPr>
          <w:sz w:val="56"/>
          <w:szCs w:val="56"/>
          <w:lang w:val="es-419"/>
        </w:rPr>
        <w:t xml:space="preserve"> I Preparatoria </w:t>
      </w:r>
      <w:r w:rsidR="00716E2C" w:rsidRPr="008746BA">
        <w:rPr>
          <w:sz w:val="56"/>
          <w:szCs w:val="56"/>
          <w:lang w:val="es-419"/>
        </w:rPr>
        <w:t xml:space="preserve"> </w:t>
      </w:r>
      <w:r w:rsidRPr="008746BA">
        <w:rPr>
          <w:sz w:val="56"/>
          <w:szCs w:val="56"/>
          <w:lang w:val="es-419"/>
        </w:rPr>
        <w:t>INEI</w:t>
      </w:r>
    </w:p>
    <w:p w14:paraId="4C1D1671" w14:textId="159C2234" w:rsidR="00716E2C" w:rsidRPr="008746BA" w:rsidRDefault="00716E2C" w:rsidP="0030449A">
      <w:pPr>
        <w:jc w:val="center"/>
        <w:rPr>
          <w:sz w:val="56"/>
          <w:szCs w:val="56"/>
          <w:lang w:val="es-419"/>
        </w:rPr>
      </w:pPr>
      <w:r w:rsidRPr="008746BA">
        <w:rPr>
          <w:sz w:val="56"/>
          <w:szCs w:val="56"/>
          <w:lang w:val="es-419"/>
        </w:rPr>
        <w:t>“EL HORIZONTE PROFUNDO”</w:t>
      </w:r>
    </w:p>
    <w:p w14:paraId="07A5B0E1" w14:textId="77777777" w:rsidR="00EB1CDD" w:rsidRDefault="00EB1CDD" w:rsidP="0030449A">
      <w:pPr>
        <w:jc w:val="center"/>
        <w:rPr>
          <w:lang w:val="es-419"/>
        </w:rPr>
      </w:pPr>
    </w:p>
    <w:p w14:paraId="5298E7E3" w14:textId="77777777" w:rsidR="0006023D" w:rsidRDefault="0006023D" w:rsidP="0030449A">
      <w:pPr>
        <w:jc w:val="center"/>
        <w:rPr>
          <w:lang w:val="es-419"/>
        </w:rPr>
      </w:pPr>
    </w:p>
    <w:p w14:paraId="05215F37" w14:textId="77777777" w:rsidR="0006023D" w:rsidRDefault="0006023D" w:rsidP="0030449A">
      <w:pPr>
        <w:jc w:val="center"/>
        <w:rPr>
          <w:lang w:val="es-419"/>
        </w:rPr>
      </w:pPr>
    </w:p>
    <w:p w14:paraId="16A31787" w14:textId="77777777" w:rsidR="0006023D" w:rsidRDefault="0006023D" w:rsidP="0030449A">
      <w:pPr>
        <w:jc w:val="center"/>
        <w:rPr>
          <w:lang w:val="es-419"/>
        </w:rPr>
      </w:pPr>
    </w:p>
    <w:p w14:paraId="17111CB4" w14:textId="77777777" w:rsidR="0006023D" w:rsidRDefault="0006023D" w:rsidP="0030449A">
      <w:pPr>
        <w:jc w:val="center"/>
        <w:rPr>
          <w:lang w:val="es-419"/>
        </w:rPr>
      </w:pPr>
    </w:p>
    <w:p w14:paraId="7E2C2EF7" w14:textId="77777777" w:rsidR="0006023D" w:rsidRDefault="0006023D" w:rsidP="0030449A">
      <w:pPr>
        <w:jc w:val="center"/>
        <w:rPr>
          <w:lang w:val="es-419"/>
        </w:rPr>
      </w:pPr>
    </w:p>
    <w:p w14:paraId="66B956EC" w14:textId="77777777" w:rsidR="0006023D" w:rsidRDefault="0006023D" w:rsidP="0030449A">
      <w:pPr>
        <w:jc w:val="center"/>
        <w:rPr>
          <w:lang w:val="es-419"/>
        </w:rPr>
      </w:pPr>
    </w:p>
    <w:p w14:paraId="063112D8" w14:textId="1B185C3C" w:rsidR="008746BA" w:rsidRDefault="008746BA" w:rsidP="0030449A">
      <w:pPr>
        <w:jc w:val="center"/>
        <w:rPr>
          <w:lang w:val="es-419"/>
        </w:rPr>
      </w:pPr>
    </w:p>
    <w:p w14:paraId="4119EFFC" w14:textId="77777777" w:rsidR="008746BA" w:rsidRDefault="008746BA" w:rsidP="0030449A">
      <w:pPr>
        <w:jc w:val="center"/>
        <w:rPr>
          <w:lang w:val="es-419"/>
        </w:rPr>
      </w:pPr>
    </w:p>
    <w:p w14:paraId="235D9644" w14:textId="77777777" w:rsidR="008746BA" w:rsidRDefault="008746BA" w:rsidP="0030449A">
      <w:pPr>
        <w:jc w:val="center"/>
        <w:rPr>
          <w:lang w:val="es-419"/>
        </w:rPr>
      </w:pPr>
    </w:p>
    <w:p w14:paraId="67532121" w14:textId="77777777" w:rsidR="008746BA" w:rsidRDefault="008746BA" w:rsidP="0030449A">
      <w:pPr>
        <w:jc w:val="center"/>
        <w:rPr>
          <w:lang w:val="es-419"/>
        </w:rPr>
      </w:pPr>
    </w:p>
    <w:p w14:paraId="32878481" w14:textId="77777777" w:rsidR="008746BA" w:rsidRDefault="008746BA" w:rsidP="0030449A">
      <w:pPr>
        <w:jc w:val="center"/>
        <w:rPr>
          <w:lang w:val="es-419"/>
        </w:rPr>
      </w:pPr>
    </w:p>
    <w:p w14:paraId="33FADF1A" w14:textId="77777777" w:rsidR="008746BA" w:rsidRDefault="008746BA" w:rsidP="0030449A">
      <w:pPr>
        <w:jc w:val="center"/>
        <w:rPr>
          <w:lang w:val="es-419"/>
        </w:rPr>
      </w:pPr>
    </w:p>
    <w:p w14:paraId="6C404F87" w14:textId="77777777" w:rsidR="008746BA" w:rsidRDefault="008746BA" w:rsidP="0030449A">
      <w:pPr>
        <w:jc w:val="center"/>
        <w:rPr>
          <w:lang w:val="es-419"/>
        </w:rPr>
      </w:pPr>
    </w:p>
    <w:p w14:paraId="40FAB989" w14:textId="77777777" w:rsidR="008746BA" w:rsidRDefault="008746BA" w:rsidP="0030449A">
      <w:pPr>
        <w:jc w:val="center"/>
        <w:rPr>
          <w:lang w:val="es-419"/>
        </w:rPr>
      </w:pPr>
    </w:p>
    <w:p w14:paraId="597B596C" w14:textId="77777777" w:rsidR="008746BA" w:rsidRDefault="008746BA" w:rsidP="0030449A">
      <w:pPr>
        <w:jc w:val="center"/>
        <w:rPr>
          <w:lang w:val="es-419"/>
        </w:rPr>
      </w:pPr>
    </w:p>
    <w:p w14:paraId="274513B1" w14:textId="77777777" w:rsidR="008746BA" w:rsidRDefault="008746BA" w:rsidP="0030449A">
      <w:pPr>
        <w:jc w:val="center"/>
        <w:rPr>
          <w:lang w:val="es-419"/>
        </w:rPr>
      </w:pPr>
    </w:p>
    <w:p w14:paraId="239C94D2" w14:textId="77777777" w:rsidR="008746BA" w:rsidRDefault="008746BA" w:rsidP="0030449A">
      <w:pPr>
        <w:jc w:val="center"/>
        <w:rPr>
          <w:lang w:val="es-419"/>
        </w:rPr>
      </w:pPr>
    </w:p>
    <w:p w14:paraId="2F116856" w14:textId="77777777" w:rsidR="008746BA" w:rsidRDefault="008746BA" w:rsidP="0030449A">
      <w:pPr>
        <w:jc w:val="center"/>
        <w:rPr>
          <w:lang w:val="es-419"/>
        </w:rPr>
      </w:pPr>
    </w:p>
    <w:p w14:paraId="052F2AC7" w14:textId="77777777" w:rsidR="008746BA" w:rsidRDefault="008746BA" w:rsidP="0030449A">
      <w:pPr>
        <w:jc w:val="center"/>
        <w:rPr>
          <w:lang w:val="es-419"/>
        </w:rPr>
      </w:pPr>
    </w:p>
    <w:p w14:paraId="1CFB5290" w14:textId="77777777" w:rsidR="008746BA" w:rsidRDefault="008746BA" w:rsidP="0030449A">
      <w:pPr>
        <w:jc w:val="center"/>
        <w:rPr>
          <w:lang w:val="es-419"/>
        </w:rPr>
      </w:pPr>
    </w:p>
    <w:p w14:paraId="26F02479" w14:textId="77777777" w:rsidR="008746BA" w:rsidRDefault="008746BA" w:rsidP="0030449A">
      <w:pPr>
        <w:jc w:val="center"/>
        <w:rPr>
          <w:lang w:val="es-419"/>
        </w:rPr>
      </w:pPr>
    </w:p>
    <w:p w14:paraId="4113BDA8" w14:textId="77777777" w:rsidR="008746BA" w:rsidRDefault="008746BA" w:rsidP="0030449A">
      <w:pPr>
        <w:jc w:val="center"/>
        <w:rPr>
          <w:lang w:val="es-419"/>
        </w:rPr>
      </w:pPr>
    </w:p>
    <w:p w14:paraId="3D9F9546" w14:textId="77777777" w:rsidR="008746BA" w:rsidRDefault="008746BA" w:rsidP="0030449A">
      <w:pPr>
        <w:jc w:val="center"/>
        <w:rPr>
          <w:lang w:val="es-419"/>
        </w:rPr>
      </w:pPr>
    </w:p>
    <w:p w14:paraId="3523C176" w14:textId="77777777" w:rsidR="008746BA" w:rsidRDefault="008746BA" w:rsidP="0030449A">
      <w:pPr>
        <w:jc w:val="center"/>
        <w:rPr>
          <w:lang w:val="es-419"/>
        </w:rPr>
      </w:pPr>
    </w:p>
    <w:p w14:paraId="3FFD76AF" w14:textId="77777777" w:rsidR="008746BA" w:rsidRDefault="008746BA" w:rsidP="0030449A">
      <w:pPr>
        <w:jc w:val="center"/>
        <w:rPr>
          <w:lang w:val="es-419"/>
        </w:rPr>
      </w:pPr>
    </w:p>
    <w:p w14:paraId="5B03EACC" w14:textId="77777777" w:rsidR="008746BA" w:rsidRDefault="008746BA" w:rsidP="0030449A">
      <w:pPr>
        <w:jc w:val="center"/>
        <w:rPr>
          <w:lang w:val="es-419"/>
        </w:rPr>
      </w:pPr>
    </w:p>
    <w:p w14:paraId="78B7D7BA" w14:textId="77777777" w:rsidR="008746BA" w:rsidRDefault="008746BA" w:rsidP="0030449A">
      <w:pPr>
        <w:jc w:val="center"/>
        <w:rPr>
          <w:lang w:val="es-419"/>
        </w:rPr>
      </w:pPr>
    </w:p>
    <w:p w14:paraId="286DD631" w14:textId="77777777" w:rsidR="008746BA" w:rsidRDefault="008746BA" w:rsidP="0030449A">
      <w:pPr>
        <w:jc w:val="center"/>
        <w:rPr>
          <w:lang w:val="es-419"/>
        </w:rPr>
      </w:pPr>
    </w:p>
    <w:p w14:paraId="3E1EF331" w14:textId="77777777" w:rsidR="008746BA" w:rsidRDefault="008746BA" w:rsidP="0030449A">
      <w:pPr>
        <w:jc w:val="center"/>
        <w:rPr>
          <w:lang w:val="es-419"/>
        </w:rPr>
      </w:pPr>
    </w:p>
    <w:p w14:paraId="2940D392" w14:textId="77777777" w:rsidR="008746BA" w:rsidRDefault="008746BA" w:rsidP="0030449A">
      <w:pPr>
        <w:jc w:val="center"/>
        <w:rPr>
          <w:lang w:val="es-419"/>
        </w:rPr>
      </w:pPr>
    </w:p>
    <w:p w14:paraId="208CCE01" w14:textId="77777777" w:rsidR="008746BA" w:rsidRDefault="008746BA" w:rsidP="0030449A">
      <w:pPr>
        <w:jc w:val="center"/>
        <w:rPr>
          <w:lang w:val="es-419"/>
        </w:rPr>
      </w:pPr>
    </w:p>
    <w:p w14:paraId="57B0E551" w14:textId="77777777" w:rsidR="008746BA" w:rsidRDefault="008746BA" w:rsidP="0030449A">
      <w:pPr>
        <w:jc w:val="center"/>
        <w:rPr>
          <w:lang w:val="es-419"/>
        </w:rPr>
      </w:pPr>
    </w:p>
    <w:p w14:paraId="2A7765C2" w14:textId="77777777" w:rsidR="008746BA" w:rsidRDefault="008746BA" w:rsidP="0030449A">
      <w:pPr>
        <w:jc w:val="center"/>
        <w:rPr>
          <w:lang w:val="es-419"/>
        </w:rPr>
      </w:pPr>
    </w:p>
    <w:p w14:paraId="03B26888" w14:textId="77777777" w:rsidR="008746BA" w:rsidRDefault="008746BA" w:rsidP="0030449A">
      <w:pPr>
        <w:jc w:val="center"/>
        <w:rPr>
          <w:lang w:val="es-419"/>
        </w:rPr>
      </w:pPr>
    </w:p>
    <w:p w14:paraId="5FF1E17B" w14:textId="77777777" w:rsidR="008746BA" w:rsidRDefault="008746BA" w:rsidP="0030449A">
      <w:pPr>
        <w:jc w:val="center"/>
        <w:rPr>
          <w:lang w:val="es-419"/>
        </w:rPr>
      </w:pPr>
    </w:p>
    <w:p w14:paraId="7BB17E58" w14:textId="77777777" w:rsidR="008746BA" w:rsidRDefault="008746BA" w:rsidP="0030449A">
      <w:pPr>
        <w:jc w:val="center"/>
        <w:rPr>
          <w:lang w:val="es-419"/>
        </w:rPr>
      </w:pPr>
    </w:p>
    <w:p w14:paraId="4A3A412A" w14:textId="77777777" w:rsidR="008746BA" w:rsidRDefault="008746BA" w:rsidP="0030449A">
      <w:pPr>
        <w:jc w:val="center"/>
        <w:rPr>
          <w:lang w:val="es-419"/>
        </w:rPr>
      </w:pPr>
    </w:p>
    <w:p w14:paraId="1DFCC838" w14:textId="77777777" w:rsidR="008746BA" w:rsidRDefault="008746BA" w:rsidP="0030449A">
      <w:pPr>
        <w:jc w:val="center"/>
        <w:rPr>
          <w:lang w:val="es-419"/>
        </w:rPr>
      </w:pPr>
    </w:p>
    <w:p w14:paraId="4A5A81A2" w14:textId="77777777" w:rsidR="0006023D" w:rsidRDefault="0006023D" w:rsidP="0030449A">
      <w:pPr>
        <w:jc w:val="center"/>
        <w:rPr>
          <w:lang w:val="es-419"/>
        </w:rPr>
      </w:pPr>
    </w:p>
    <w:p w14:paraId="6BB040F8" w14:textId="0449BF0C" w:rsidR="0006023D" w:rsidRPr="008746BA" w:rsidRDefault="00F32AF7" w:rsidP="00F32AF7">
      <w:pPr>
        <w:rPr>
          <w:sz w:val="40"/>
          <w:szCs w:val="40"/>
          <w:lang w:val="es-419"/>
        </w:rPr>
      </w:pPr>
      <w:r w:rsidRPr="008746BA">
        <w:rPr>
          <w:sz w:val="40"/>
          <w:szCs w:val="40"/>
          <w:lang w:val="es-419"/>
        </w:rPr>
        <w:t xml:space="preserve">Introducción </w:t>
      </w:r>
    </w:p>
    <w:p w14:paraId="1ADC92B0" w14:textId="2A3AAAD9" w:rsidR="00716E2C" w:rsidRDefault="00461BB7" w:rsidP="00461BB7">
      <w:pPr>
        <w:rPr>
          <w:lang w:val="es-419"/>
        </w:rPr>
      </w:pPr>
      <w:r>
        <w:rPr>
          <w:lang w:val="es-419"/>
        </w:rPr>
        <w:t xml:space="preserve"> </w:t>
      </w:r>
    </w:p>
    <w:p w14:paraId="028F0A86" w14:textId="0A833A0C" w:rsidR="00461BB7" w:rsidRPr="008746BA" w:rsidRDefault="00461BB7" w:rsidP="00461BB7">
      <w:pPr>
        <w:rPr>
          <w:sz w:val="28"/>
          <w:szCs w:val="28"/>
          <w:lang w:val="es-419"/>
        </w:rPr>
      </w:pPr>
      <w:r w:rsidRPr="008746BA">
        <w:rPr>
          <w:sz w:val="28"/>
          <w:szCs w:val="28"/>
          <w:lang w:val="es-419"/>
        </w:rPr>
        <w:t xml:space="preserve">Impacto ambiental </w:t>
      </w:r>
    </w:p>
    <w:p w14:paraId="48028FC7" w14:textId="10EAE065" w:rsidR="001670E7" w:rsidRPr="008746BA" w:rsidRDefault="001670E7" w:rsidP="005936FB">
      <w:pPr>
        <w:spacing w:before="240" w:after="390" w:line="465" w:lineRule="atLeast"/>
        <w:jc w:val="both"/>
        <w:divId w:val="206338440"/>
        <w:rPr>
          <w:rFonts w:ascii="Arial" w:hAnsi="Arial" w:cs="Arial"/>
          <w:color w:val="404041"/>
          <w:kern w:val="0"/>
          <w:sz w:val="28"/>
          <w:szCs w:val="28"/>
          <w14:ligatures w14:val="none"/>
        </w:rPr>
      </w:pPr>
      <w:r w:rsidRPr="008746BA">
        <w:rPr>
          <w:rFonts w:ascii="Arial" w:hAnsi="Arial" w:cs="Arial"/>
          <w:color w:val="404041"/>
          <w:kern w:val="0"/>
          <w:sz w:val="28"/>
          <w:szCs w:val="28"/>
          <w14:ligatures w14:val="none"/>
        </w:rPr>
        <w:t>Se define impacto ambiental como la “Modificación del ambiente ocasionada por la acción del hombre o de la naturaleza”. Un huracán o un sismo pueden provocar impactos ambientales, sin embargo el instrumento Evaluación de Impacto Ambiental (EIA) se orienta a los impactos ambientales que eventualmente podrían ser provocados por obras o actividades que se encuentran en etapa de proyecto (impactos potenciales), o sea que no han sido iniciadas.  De aquí el carácter preventivo del instrumento.</w:t>
      </w:r>
      <w:r w:rsidR="00D10FCA" w:rsidRPr="008746BA">
        <w:rPr>
          <w:rFonts w:ascii="Arial" w:hAnsi="Arial" w:cs="Arial"/>
          <w:color w:val="404041"/>
          <w:kern w:val="0"/>
          <w:sz w:val="28"/>
          <w:szCs w:val="28"/>
          <w14:ligatures w14:val="none"/>
        </w:rPr>
        <w:t xml:space="preserve"> (Secretaria</w:t>
      </w:r>
      <w:r w:rsidR="00E2495C" w:rsidRPr="008746BA">
        <w:rPr>
          <w:rFonts w:ascii="Arial" w:hAnsi="Arial" w:cs="Arial"/>
          <w:color w:val="404041"/>
          <w:kern w:val="0"/>
          <w:sz w:val="28"/>
          <w:szCs w:val="28"/>
          <w14:ligatures w14:val="none"/>
        </w:rPr>
        <w:t xml:space="preserve"> de medio ambiente y recursos </w:t>
      </w:r>
      <w:r w:rsidR="008746BA" w:rsidRPr="008746BA">
        <w:rPr>
          <w:rFonts w:ascii="Arial" w:hAnsi="Arial" w:cs="Arial"/>
          <w:color w:val="404041"/>
          <w:kern w:val="0"/>
          <w:sz w:val="28"/>
          <w:szCs w:val="28"/>
          <w14:ligatures w14:val="none"/>
        </w:rPr>
        <w:t>naturales)</w:t>
      </w:r>
      <w:r w:rsidR="00E2495C" w:rsidRPr="008746BA">
        <w:rPr>
          <w:rFonts w:ascii="Arial" w:hAnsi="Arial" w:cs="Arial"/>
          <w:color w:val="404041"/>
          <w:kern w:val="0"/>
          <w:sz w:val="28"/>
          <w:szCs w:val="28"/>
          <w14:ligatures w14:val="none"/>
        </w:rPr>
        <w:t xml:space="preserve"> </w:t>
      </w:r>
    </w:p>
    <w:p w14:paraId="236F17AA" w14:textId="1E830ADF" w:rsidR="0020498F" w:rsidRPr="008746BA" w:rsidRDefault="008746BA" w:rsidP="005936FB">
      <w:pPr>
        <w:spacing w:before="240" w:after="390" w:line="465" w:lineRule="atLeast"/>
        <w:jc w:val="both"/>
        <w:divId w:val="206338440"/>
        <w:rPr>
          <w:rFonts w:asciiTheme="majorHAnsi" w:hAnsiTheme="majorHAnsi" w:cstheme="majorHAnsi"/>
          <w:b/>
          <w:bCs/>
          <w:color w:val="404041"/>
          <w:kern w:val="0"/>
          <w:sz w:val="32"/>
          <w:szCs w:val="32"/>
          <w14:ligatures w14:val="none"/>
        </w:rPr>
      </w:pPr>
      <w:r>
        <w:rPr>
          <w:rFonts w:asciiTheme="majorHAnsi" w:hAnsiTheme="majorHAnsi" w:cstheme="majorHAnsi"/>
          <w:b/>
          <w:bCs/>
          <w:color w:val="404041"/>
          <w:kern w:val="0"/>
          <w:sz w:val="32"/>
          <w:szCs w:val="32"/>
          <w14:ligatures w14:val="none"/>
        </w:rPr>
        <w:t>Contaminantes ambiéntales</w:t>
      </w:r>
    </w:p>
    <w:p w14:paraId="58EC88CE" w14:textId="30D69D44" w:rsidR="00960D24" w:rsidRPr="008746BA" w:rsidRDefault="00CA0502" w:rsidP="005936FB">
      <w:pPr>
        <w:spacing w:before="240" w:after="390" w:line="465" w:lineRule="atLeast"/>
        <w:jc w:val="both"/>
        <w:divId w:val="206338440"/>
        <w:rPr>
          <w:rFonts w:ascii="Arial" w:eastAsia="Times New Roman" w:hAnsi="Arial" w:cs="Arial"/>
          <w:color w:val="000000"/>
          <w:sz w:val="28"/>
          <w:szCs w:val="28"/>
        </w:rPr>
      </w:pPr>
      <w:r w:rsidRPr="0094784B">
        <w:rPr>
          <w:rFonts w:ascii="Arial" w:eastAsia="Times New Roman" w:hAnsi="Arial" w:cs="Arial"/>
          <w:color w:val="000000"/>
          <w:sz w:val="28"/>
          <w:szCs w:val="28"/>
        </w:rPr>
        <w:t>El contaminante puede ser una sustancia química o energética. También el sonido, el calor o la luz lo son. Puede ser un elemento extraño o, incluso, natural; en este caso, cuando su presencia en un medio ambiente particular excede los niveles normales</w:t>
      </w:r>
      <w:r w:rsidR="008746BA">
        <w:rPr>
          <w:rFonts w:ascii="Arial" w:eastAsia="Times New Roman" w:hAnsi="Arial" w:cs="Arial"/>
          <w:color w:val="000000"/>
          <w:sz w:val="28"/>
          <w:szCs w:val="28"/>
        </w:rPr>
        <w:t>.</w:t>
      </w:r>
    </w:p>
    <w:p w14:paraId="6AECCD13" w14:textId="1B95EB3D" w:rsidR="0020498F" w:rsidRPr="00DB36CF" w:rsidRDefault="0020498F" w:rsidP="005936FB">
      <w:pPr>
        <w:spacing w:before="240" w:after="390" w:line="465" w:lineRule="atLeast"/>
        <w:jc w:val="both"/>
        <w:divId w:val="206338440"/>
        <w:rPr>
          <w:rFonts w:ascii="Arial" w:eastAsia="Times New Roman" w:hAnsi="Arial" w:cs="Arial"/>
          <w:color w:val="000000"/>
          <w:sz w:val="28"/>
          <w:szCs w:val="28"/>
        </w:rPr>
      </w:pPr>
      <w:r w:rsidRPr="00DB36CF">
        <w:rPr>
          <w:rFonts w:ascii="Arial" w:eastAsia="Times New Roman" w:hAnsi="Arial" w:cs="Arial"/>
          <w:color w:val="000000"/>
          <w:sz w:val="28"/>
          <w:szCs w:val="28"/>
        </w:rPr>
        <w:lastRenderedPageBreak/>
        <w:t xml:space="preserve">Durante la película podemos ver un tipo de </w:t>
      </w:r>
      <w:r w:rsidR="00F33432" w:rsidRPr="00DB36CF">
        <w:rPr>
          <w:rFonts w:ascii="Arial" w:eastAsia="Times New Roman" w:hAnsi="Arial" w:cs="Arial"/>
          <w:color w:val="000000"/>
          <w:sz w:val="28"/>
          <w:szCs w:val="28"/>
        </w:rPr>
        <w:t xml:space="preserve">contaminación </w:t>
      </w:r>
      <w:r w:rsidRPr="00DB36CF">
        <w:rPr>
          <w:rFonts w:ascii="Arial" w:eastAsia="Times New Roman" w:hAnsi="Arial" w:cs="Arial"/>
          <w:color w:val="000000"/>
          <w:sz w:val="28"/>
          <w:szCs w:val="28"/>
        </w:rPr>
        <w:t xml:space="preserve"> que sería la del agua.</w:t>
      </w:r>
    </w:p>
    <w:p w14:paraId="4B62AEC4" w14:textId="77777777" w:rsidR="00261D0C" w:rsidRPr="00F177CF" w:rsidRDefault="00E54281" w:rsidP="00E54281">
      <w:pPr>
        <w:spacing w:before="240" w:after="390" w:line="465" w:lineRule="atLeast"/>
        <w:jc w:val="both"/>
        <w:divId w:val="206338440"/>
        <w:rPr>
          <w:rFonts w:asciiTheme="majorHAnsi" w:hAnsiTheme="majorHAnsi" w:cstheme="majorHAnsi"/>
          <w:b/>
          <w:bCs/>
          <w:color w:val="404041"/>
          <w:kern w:val="0"/>
          <w:sz w:val="28"/>
          <w:szCs w:val="28"/>
          <w14:ligatures w14:val="none"/>
        </w:rPr>
      </w:pPr>
      <w:r w:rsidRPr="00F177CF">
        <w:rPr>
          <w:rFonts w:asciiTheme="majorHAnsi" w:hAnsiTheme="majorHAnsi" w:cstheme="majorHAnsi"/>
          <w:b/>
          <w:bCs/>
          <w:color w:val="404041"/>
          <w:kern w:val="0"/>
          <w:sz w:val="28"/>
          <w:szCs w:val="28"/>
          <w14:ligatures w14:val="none"/>
        </w:rPr>
        <w:t xml:space="preserve">CONTAMINACIÓN DEL AGUA </w:t>
      </w:r>
      <w:r w:rsidR="00261D0C" w:rsidRPr="00F177CF">
        <w:rPr>
          <w:rFonts w:asciiTheme="majorHAnsi" w:hAnsiTheme="majorHAnsi" w:cstheme="majorHAnsi"/>
          <w:b/>
          <w:bCs/>
          <w:color w:val="404041"/>
          <w:kern w:val="0"/>
          <w:sz w:val="28"/>
          <w:szCs w:val="28"/>
          <w14:ligatures w14:val="none"/>
        </w:rPr>
        <w:t xml:space="preserve"> </w:t>
      </w:r>
    </w:p>
    <w:p w14:paraId="447ADB36" w14:textId="0B7D9CDE" w:rsidR="00E54281" w:rsidRPr="00F177CF" w:rsidRDefault="00E54281" w:rsidP="00E54281">
      <w:pPr>
        <w:spacing w:before="240" w:after="390" w:line="465" w:lineRule="atLeast"/>
        <w:jc w:val="both"/>
        <w:divId w:val="206338440"/>
        <w:rPr>
          <w:rStyle w:val="s2"/>
          <w:rFonts w:ascii="Arial" w:hAnsi="Arial" w:cs="Arial"/>
          <w:sz w:val="28"/>
          <w:szCs w:val="28"/>
        </w:rPr>
      </w:pPr>
      <w:r w:rsidRPr="00F177CF">
        <w:rPr>
          <w:rStyle w:val="s2"/>
          <w:rFonts w:ascii="Arial" w:hAnsi="Arial" w:cs="Arial"/>
          <w:sz w:val="28"/>
          <w:szCs w:val="28"/>
        </w:rPr>
        <w:t xml:space="preserve">Se debe a la presencia de desechos en el agua. </w:t>
      </w:r>
      <w:r w:rsidR="00261D0C" w:rsidRPr="00F177CF">
        <w:rPr>
          <w:rStyle w:val="s2"/>
          <w:rFonts w:ascii="Arial" w:hAnsi="Arial" w:cs="Arial"/>
          <w:sz w:val="28"/>
          <w:szCs w:val="28"/>
        </w:rPr>
        <w:t xml:space="preserve">La contaminación de mares ríos y lagos </w:t>
      </w:r>
      <w:r w:rsidRPr="00F177CF">
        <w:rPr>
          <w:rStyle w:val="s2"/>
          <w:rFonts w:ascii="Arial" w:hAnsi="Arial" w:cs="Arial"/>
          <w:sz w:val="28"/>
          <w:szCs w:val="28"/>
        </w:rPr>
        <w:t>se produce por las actividades del ser humano y es foco de infecciones.</w:t>
      </w:r>
      <w:r w:rsidR="00092975">
        <w:rPr>
          <w:rStyle w:val="s2"/>
          <w:rFonts w:ascii="Arial" w:hAnsi="Arial" w:cs="Arial"/>
          <w:sz w:val="28"/>
          <w:szCs w:val="28"/>
        </w:rPr>
        <w:t xml:space="preserve"> Es uno de los mayores problemas que afrontaremos en un futuro, cuando no dispongamos gracias a la contaminación agua ´potable para nuestro consumo es un problema que se le debe poner fin cuanto antes (fundación Aquea)</w:t>
      </w:r>
    </w:p>
    <w:p w14:paraId="570494C0" w14:textId="410F5BEA" w:rsidR="00DE1AA7" w:rsidRPr="00F177CF" w:rsidRDefault="00E800B8" w:rsidP="00E54281">
      <w:pPr>
        <w:spacing w:before="240" w:after="390" w:line="465" w:lineRule="atLeast"/>
        <w:jc w:val="both"/>
        <w:divId w:val="206338440"/>
        <w:rPr>
          <w:rStyle w:val="s2"/>
          <w:rFonts w:ascii="Arial" w:hAnsi="Arial" w:cs="Arial"/>
          <w:sz w:val="28"/>
          <w:szCs w:val="28"/>
        </w:rPr>
      </w:pPr>
      <w:r w:rsidRPr="00F177CF">
        <w:rPr>
          <w:rStyle w:val="s2"/>
          <w:rFonts w:ascii="Arial" w:hAnsi="Arial" w:cs="Arial"/>
          <w:sz w:val="28"/>
          <w:szCs w:val="28"/>
        </w:rPr>
        <w:t xml:space="preserve">Contaminantes tóxicos para el ser vivo </w:t>
      </w:r>
    </w:p>
    <w:p w14:paraId="17BFD95D" w14:textId="2DE9EF12" w:rsidR="00AF56B3" w:rsidRDefault="00AF56B3" w:rsidP="00E54281">
      <w:pPr>
        <w:spacing w:before="240" w:after="390" w:line="465" w:lineRule="atLeast"/>
        <w:jc w:val="both"/>
        <w:divId w:val="206338440"/>
        <w:rPr>
          <w:rStyle w:val="apple-converted-space"/>
          <w:rFonts w:ascii="Arial" w:eastAsia="Times New Roman" w:hAnsi="Arial" w:cs="Arial"/>
          <w:color w:val="151515"/>
          <w:sz w:val="28"/>
          <w:szCs w:val="28"/>
          <w:shd w:val="clear" w:color="auto" w:fill="FFFFFF"/>
        </w:rPr>
      </w:pPr>
      <w:r w:rsidRPr="00F177CF">
        <w:rPr>
          <w:rFonts w:ascii="Arial" w:eastAsia="Times New Roman" w:hAnsi="Arial" w:cs="Arial"/>
          <w:color w:val="151515"/>
          <w:sz w:val="28"/>
          <w:szCs w:val="28"/>
          <w:shd w:val="clear" w:color="auto" w:fill="FFFFFF"/>
        </w:rPr>
        <w:t xml:space="preserve">Los contaminantes tóxicos del aire son substancias venenosas en el aire que vienen de fuentes naturales (por ejemplo, el gas radón que viene de la tierra) o de fuentes hechas por el hombre (por ejemplo, los compuestos químicos emitidos por las chimeneas de las fábricas) y pueden dañar el ambiente o su salud. Inhalando (o respirando) los contaminantes tóxicos del aire pueden aumentar sus posibilidades de experimentar problemas de salud. Por ejemplo, inhalando los humos del benceno fuera </w:t>
      </w:r>
      <w:r w:rsidR="00F177CF" w:rsidRPr="00F177CF">
        <w:rPr>
          <w:rFonts w:ascii="Arial" w:eastAsia="Times New Roman" w:hAnsi="Arial" w:cs="Arial"/>
          <w:color w:val="151515"/>
          <w:sz w:val="28"/>
          <w:szCs w:val="28"/>
          <w:shd w:val="clear" w:color="auto" w:fill="FFFFFF"/>
        </w:rPr>
        <w:t>que</w:t>
      </w:r>
      <w:r w:rsidRPr="00F177CF">
        <w:rPr>
          <w:rFonts w:ascii="Arial" w:eastAsia="Times New Roman" w:hAnsi="Arial" w:cs="Arial"/>
          <w:color w:val="151515"/>
          <w:sz w:val="28"/>
          <w:szCs w:val="28"/>
          <w:shd w:val="clear" w:color="auto" w:fill="FFFFFF"/>
        </w:rPr>
        <w:t xml:space="preserve"> se emiten</w:t>
      </w:r>
      <w:r w:rsidRPr="00F177CF">
        <w:rPr>
          <w:rStyle w:val="apple-converted-space"/>
          <w:rFonts w:ascii="Arial" w:eastAsia="Times New Roman" w:hAnsi="Arial" w:cs="Arial"/>
          <w:color w:val="151515"/>
          <w:sz w:val="28"/>
          <w:szCs w:val="28"/>
          <w:shd w:val="clear" w:color="auto" w:fill="FFFFFF"/>
        </w:rPr>
        <w:t> </w:t>
      </w:r>
    </w:p>
    <w:p w14:paraId="7FA40AB8" w14:textId="0D5AC26F" w:rsidR="00461BB7" w:rsidRDefault="00461BB7" w:rsidP="0094784B">
      <w:pPr>
        <w:spacing w:before="240" w:after="390" w:line="465" w:lineRule="atLeast"/>
        <w:jc w:val="both"/>
        <w:divId w:val="206338440"/>
        <w:rPr>
          <w:rStyle w:val="s2"/>
          <w:rFonts w:ascii="Arial" w:hAnsi="Arial" w:cs="Arial"/>
          <w:sz w:val="28"/>
          <w:szCs w:val="28"/>
        </w:rPr>
      </w:pPr>
    </w:p>
    <w:p w14:paraId="1E589ECF" w14:textId="3D582754" w:rsidR="0094784B" w:rsidRDefault="0094784B" w:rsidP="0094784B">
      <w:pPr>
        <w:spacing w:before="240" w:after="390" w:line="465" w:lineRule="atLeast"/>
        <w:jc w:val="both"/>
        <w:divId w:val="206338440"/>
        <w:rPr>
          <w:rStyle w:val="s2"/>
          <w:rFonts w:ascii="Arial" w:hAnsi="Arial" w:cs="Arial"/>
          <w:sz w:val="28"/>
          <w:szCs w:val="28"/>
        </w:rPr>
      </w:pPr>
      <w:r>
        <w:rPr>
          <w:rStyle w:val="s2"/>
          <w:rFonts w:ascii="Arial" w:hAnsi="Arial" w:cs="Arial"/>
          <w:sz w:val="28"/>
          <w:szCs w:val="28"/>
        </w:rPr>
        <w:t xml:space="preserve">Horizonte profundo nos muestra un caso ocurrido en la vida real en el golfo de México en 2010. Nos muestra al protagonista un hombre llamado </w:t>
      </w:r>
      <w:r w:rsidR="00851E43">
        <w:rPr>
          <w:rStyle w:val="s2"/>
          <w:rFonts w:ascii="Arial" w:hAnsi="Arial" w:cs="Arial"/>
          <w:sz w:val="28"/>
          <w:szCs w:val="28"/>
        </w:rPr>
        <w:t>Mike quien vive con su hija y su esposa, Mike trabaja en pozos petrolíferos como encargado del sistema de control de las plataformas, un día le toca ir a horizonte profundo un pozo dentro del mar. Llegando</w:t>
      </w:r>
      <w:r w:rsidR="008B105D">
        <w:rPr>
          <w:rStyle w:val="s2"/>
          <w:rFonts w:ascii="Arial" w:hAnsi="Arial" w:cs="Arial"/>
          <w:sz w:val="28"/>
          <w:szCs w:val="28"/>
        </w:rPr>
        <w:t xml:space="preserve"> notan como </w:t>
      </w:r>
      <w:r w:rsidR="00851E43">
        <w:rPr>
          <w:rStyle w:val="s2"/>
          <w:rFonts w:ascii="Arial" w:hAnsi="Arial" w:cs="Arial"/>
          <w:sz w:val="28"/>
          <w:szCs w:val="28"/>
        </w:rPr>
        <w:t xml:space="preserve">los encargados de verificar que el </w:t>
      </w:r>
      <w:r w:rsidR="00851E43">
        <w:rPr>
          <w:rStyle w:val="s2"/>
          <w:rFonts w:ascii="Arial" w:hAnsi="Arial" w:cs="Arial"/>
          <w:sz w:val="28"/>
          <w:szCs w:val="28"/>
        </w:rPr>
        <w:lastRenderedPageBreak/>
        <w:t>cemento se seque bien y el pozo sea estable</w:t>
      </w:r>
      <w:r w:rsidR="008B105D">
        <w:rPr>
          <w:rStyle w:val="s2"/>
          <w:rFonts w:ascii="Arial" w:hAnsi="Arial" w:cs="Arial"/>
          <w:sz w:val="28"/>
          <w:szCs w:val="28"/>
        </w:rPr>
        <w:t xml:space="preserve"> están por irse,</w:t>
      </w:r>
      <w:r w:rsidR="00851E43">
        <w:rPr>
          <w:rStyle w:val="s2"/>
          <w:rFonts w:ascii="Arial" w:hAnsi="Arial" w:cs="Arial"/>
          <w:sz w:val="28"/>
          <w:szCs w:val="28"/>
        </w:rPr>
        <w:t xml:space="preserve"> </w:t>
      </w:r>
      <w:r w:rsidR="008B105D">
        <w:rPr>
          <w:rStyle w:val="s2"/>
          <w:rFonts w:ascii="Arial" w:hAnsi="Arial" w:cs="Arial"/>
          <w:sz w:val="28"/>
          <w:szCs w:val="28"/>
        </w:rPr>
        <w:t xml:space="preserve">se insistió  que el cemento que recubre el tubo de perforación no era suficiente, pero la directiva mando la orden de extracción dando paso </w:t>
      </w:r>
    </w:p>
    <w:p w14:paraId="4EFA0BCA" w14:textId="15910C76" w:rsidR="00332813" w:rsidRDefault="008B105D" w:rsidP="0094784B">
      <w:pPr>
        <w:spacing w:before="240" w:after="390" w:line="465" w:lineRule="atLeast"/>
        <w:jc w:val="both"/>
        <w:divId w:val="206338440"/>
        <w:rPr>
          <w:rStyle w:val="s2"/>
          <w:rFonts w:ascii="Arial" w:hAnsi="Arial" w:cs="Arial"/>
          <w:sz w:val="28"/>
          <w:szCs w:val="28"/>
        </w:rPr>
      </w:pPr>
      <w:r>
        <w:rPr>
          <w:rStyle w:val="s2"/>
          <w:rFonts w:ascii="Arial" w:hAnsi="Arial" w:cs="Arial"/>
          <w:sz w:val="28"/>
          <w:szCs w:val="28"/>
        </w:rPr>
        <w:t xml:space="preserve">A la tragedia, el lodo que contiene el petróleo empieza a salir con mucha presión provocando varios heridos </w:t>
      </w:r>
      <w:r w:rsidR="00332813">
        <w:rPr>
          <w:rStyle w:val="s2"/>
          <w:rFonts w:ascii="Arial" w:hAnsi="Arial" w:cs="Arial"/>
          <w:sz w:val="28"/>
          <w:szCs w:val="28"/>
        </w:rPr>
        <w:t xml:space="preserve">también hay un escape de gas que provoca un incendio prendiendo en fuego toda la plataforma este incidente dejo varios heridos y un total de 11 muertos al final podemos ver como Mike y otros personajes pueden escapar regresando con su familia cosa que no </w:t>
      </w:r>
      <w:r w:rsidR="00020E0E">
        <w:rPr>
          <w:rStyle w:val="s2"/>
          <w:rFonts w:ascii="Arial" w:hAnsi="Arial" w:cs="Arial"/>
          <w:sz w:val="28"/>
          <w:szCs w:val="28"/>
        </w:rPr>
        <w:t>todos pudieron hacer.</w:t>
      </w:r>
    </w:p>
    <w:p w14:paraId="58C1310B" w14:textId="77777777" w:rsidR="00332813" w:rsidRDefault="00332813" w:rsidP="0094784B">
      <w:pPr>
        <w:spacing w:before="240" w:after="390" w:line="465" w:lineRule="atLeast"/>
        <w:jc w:val="both"/>
        <w:divId w:val="206338440"/>
        <w:rPr>
          <w:rStyle w:val="s2"/>
          <w:rFonts w:ascii="Arial" w:hAnsi="Arial" w:cs="Arial"/>
          <w:sz w:val="28"/>
          <w:szCs w:val="28"/>
        </w:rPr>
      </w:pPr>
    </w:p>
    <w:p w14:paraId="43C3AB42" w14:textId="3C59876B" w:rsidR="00F85381" w:rsidRDefault="00332813" w:rsidP="0094784B">
      <w:pPr>
        <w:spacing w:before="240" w:after="390" w:line="465" w:lineRule="atLeast"/>
        <w:jc w:val="both"/>
        <w:divId w:val="206338440"/>
        <w:rPr>
          <w:rStyle w:val="s2"/>
          <w:rFonts w:ascii="Arial" w:hAnsi="Arial" w:cs="Arial"/>
          <w:sz w:val="28"/>
          <w:szCs w:val="28"/>
        </w:rPr>
      </w:pPr>
      <w:r>
        <w:rPr>
          <w:rStyle w:val="s2"/>
          <w:rFonts w:ascii="Arial" w:hAnsi="Arial" w:cs="Arial"/>
          <w:sz w:val="28"/>
          <w:szCs w:val="28"/>
        </w:rPr>
        <w:t xml:space="preserve">Este es una de las catástrofes medioambientales más graves causadas por el hombre provocando que más de tres millones de barriles de petróleo fueran arrojados al Golfo de México  durante casi tres meses </w:t>
      </w:r>
      <w:r w:rsidR="00020E0E">
        <w:rPr>
          <w:rStyle w:val="s2"/>
          <w:rFonts w:ascii="Arial" w:hAnsi="Arial" w:cs="Arial"/>
          <w:sz w:val="28"/>
          <w:szCs w:val="28"/>
        </w:rPr>
        <w:t xml:space="preserve">contaminando más de 2 mil 113 kilómetros de costa </w:t>
      </w:r>
      <w:r w:rsidR="00213B96">
        <w:rPr>
          <w:rStyle w:val="s2"/>
          <w:rFonts w:ascii="Arial" w:hAnsi="Arial" w:cs="Arial"/>
          <w:sz w:val="28"/>
          <w:szCs w:val="28"/>
        </w:rPr>
        <w:t xml:space="preserve"> lo que supuso una amenaza para cientos de especies </w:t>
      </w:r>
      <w:r w:rsidR="00092975">
        <w:rPr>
          <w:rStyle w:val="s2"/>
          <w:rFonts w:ascii="Arial" w:hAnsi="Arial" w:cs="Arial"/>
          <w:sz w:val="28"/>
          <w:szCs w:val="28"/>
        </w:rPr>
        <w:t>entre ellas el atún aleta amarilla, el blanquillo dorado y el tambor rojo</w:t>
      </w:r>
      <w:r w:rsidR="00F85381">
        <w:rPr>
          <w:rStyle w:val="s2"/>
          <w:rFonts w:ascii="Arial" w:hAnsi="Arial" w:cs="Arial"/>
          <w:sz w:val="28"/>
          <w:szCs w:val="28"/>
        </w:rPr>
        <w:t xml:space="preserve">. </w:t>
      </w:r>
    </w:p>
    <w:p w14:paraId="1478B999" w14:textId="388F50E2" w:rsidR="00F85381" w:rsidRDefault="00F85381" w:rsidP="0094784B">
      <w:pPr>
        <w:spacing w:before="240" w:after="390" w:line="465" w:lineRule="atLeast"/>
        <w:jc w:val="both"/>
        <w:divId w:val="206338440"/>
        <w:rPr>
          <w:rStyle w:val="s2"/>
          <w:rFonts w:ascii="Arial" w:hAnsi="Arial" w:cs="Arial"/>
          <w:sz w:val="28"/>
          <w:szCs w:val="28"/>
        </w:rPr>
      </w:pPr>
      <w:r>
        <w:rPr>
          <w:rStyle w:val="s2"/>
          <w:rFonts w:ascii="Arial" w:hAnsi="Arial" w:cs="Arial"/>
          <w:sz w:val="28"/>
          <w:szCs w:val="28"/>
        </w:rPr>
        <w:t xml:space="preserve">Los estados </w:t>
      </w:r>
      <w:r w:rsidR="004D5DF0">
        <w:rPr>
          <w:rStyle w:val="s2"/>
          <w:rFonts w:ascii="Arial" w:hAnsi="Arial" w:cs="Arial"/>
          <w:sz w:val="28"/>
          <w:szCs w:val="28"/>
        </w:rPr>
        <w:t>más</w:t>
      </w:r>
      <w:r>
        <w:rPr>
          <w:rStyle w:val="s2"/>
          <w:rFonts w:ascii="Arial" w:hAnsi="Arial" w:cs="Arial"/>
          <w:sz w:val="28"/>
          <w:szCs w:val="28"/>
        </w:rPr>
        <w:t xml:space="preserve"> afectados fueron Luisiana Misisipi florida y Alabama </w:t>
      </w:r>
    </w:p>
    <w:p w14:paraId="728B1B69" w14:textId="016B42E6" w:rsidR="00F85381" w:rsidRDefault="00F85381" w:rsidP="0094784B">
      <w:pPr>
        <w:spacing w:before="240" w:after="390" w:line="465" w:lineRule="atLeast"/>
        <w:jc w:val="both"/>
        <w:divId w:val="206338440"/>
        <w:rPr>
          <w:rStyle w:val="s2"/>
          <w:rFonts w:ascii="Arial" w:hAnsi="Arial" w:cs="Arial"/>
          <w:sz w:val="28"/>
          <w:szCs w:val="28"/>
        </w:rPr>
      </w:pPr>
      <w:r>
        <w:rPr>
          <w:rStyle w:val="s2"/>
          <w:rFonts w:ascii="Arial" w:hAnsi="Arial" w:cs="Arial"/>
          <w:sz w:val="28"/>
          <w:szCs w:val="28"/>
        </w:rPr>
        <w:t xml:space="preserve">Estados unidos demando a la petrolera british petroleum (BP) y otras empresas por una supuesta violación de las normas de seguridad que habrían sido las causantes del derrame de petróleo </w:t>
      </w:r>
    </w:p>
    <w:p w14:paraId="7790CE3E" w14:textId="39F75765" w:rsidR="004D5DF0" w:rsidRDefault="004D5DF0" w:rsidP="0094784B">
      <w:pPr>
        <w:spacing w:before="240" w:after="390" w:line="465" w:lineRule="atLeast"/>
        <w:jc w:val="both"/>
        <w:divId w:val="206338440"/>
        <w:rPr>
          <w:rStyle w:val="s2"/>
          <w:rFonts w:ascii="Arial" w:hAnsi="Arial" w:cs="Arial"/>
          <w:sz w:val="28"/>
          <w:szCs w:val="28"/>
        </w:rPr>
      </w:pPr>
      <w:r>
        <w:rPr>
          <w:rStyle w:val="s2"/>
          <w:rFonts w:ascii="Arial" w:hAnsi="Arial" w:cs="Arial"/>
          <w:sz w:val="28"/>
          <w:szCs w:val="28"/>
        </w:rPr>
        <w:t>Se pagaría una suma de 4.300 dólares por cada barril derramado si se comprobaba que hubo una negligencia grave</w:t>
      </w:r>
    </w:p>
    <w:p w14:paraId="60E099DA" w14:textId="3E05842E" w:rsidR="004D5DF0" w:rsidRDefault="004D5DF0" w:rsidP="0094784B">
      <w:pPr>
        <w:spacing w:before="240" w:after="390" w:line="465" w:lineRule="atLeast"/>
        <w:jc w:val="both"/>
        <w:divId w:val="206338440"/>
        <w:rPr>
          <w:rStyle w:val="s2"/>
          <w:rFonts w:ascii="Arial" w:hAnsi="Arial" w:cs="Arial"/>
          <w:sz w:val="28"/>
          <w:szCs w:val="28"/>
        </w:rPr>
      </w:pPr>
      <w:r>
        <w:rPr>
          <w:rStyle w:val="s2"/>
          <w:rFonts w:ascii="Arial" w:hAnsi="Arial" w:cs="Arial"/>
          <w:sz w:val="28"/>
          <w:szCs w:val="28"/>
        </w:rPr>
        <w:t xml:space="preserve">Si se probaba que no hubo negligencia la sanción seria de hasta 21.000 millones </w:t>
      </w:r>
    </w:p>
    <w:p w14:paraId="46618ED4" w14:textId="6BCC47DD" w:rsidR="00F85381" w:rsidRDefault="00F85381" w:rsidP="0094784B">
      <w:pPr>
        <w:spacing w:before="240" w:after="390" w:line="465" w:lineRule="atLeast"/>
        <w:jc w:val="both"/>
        <w:divId w:val="206338440"/>
        <w:rPr>
          <w:rStyle w:val="s2"/>
          <w:rFonts w:ascii="Arial" w:hAnsi="Arial" w:cs="Arial"/>
          <w:sz w:val="28"/>
          <w:szCs w:val="28"/>
        </w:rPr>
      </w:pPr>
      <w:r>
        <w:rPr>
          <w:rStyle w:val="s2"/>
          <w:rFonts w:ascii="Arial" w:hAnsi="Arial" w:cs="Arial"/>
          <w:sz w:val="28"/>
          <w:szCs w:val="28"/>
        </w:rPr>
        <w:lastRenderedPageBreak/>
        <w:t>El objetivo de esto es dar a conocer los sucesos ocurridos y como estos afectaron en el medio ambiente  antes y como seguirá afectando en un futuro, como el hombre es el causante de muchas de las catástrofes ambientales ocurridas y como la mayor parte del tiempo no se hace nada al respect</w:t>
      </w:r>
      <w:r w:rsidR="004D5DF0">
        <w:rPr>
          <w:rStyle w:val="s2"/>
          <w:rFonts w:ascii="Arial" w:hAnsi="Arial" w:cs="Arial"/>
          <w:sz w:val="28"/>
          <w:szCs w:val="28"/>
        </w:rPr>
        <w:t>o  como aquí la sanción fue monetaria pero de todas formas el ambiente y el mar ya habían sido afectados para el momento.</w:t>
      </w:r>
    </w:p>
    <w:p w14:paraId="17A0A96C" w14:textId="77777777" w:rsidR="00092975" w:rsidRDefault="00092975" w:rsidP="0094784B">
      <w:pPr>
        <w:spacing w:before="240" w:after="390" w:line="465" w:lineRule="atLeast"/>
        <w:jc w:val="both"/>
        <w:divId w:val="206338440"/>
        <w:rPr>
          <w:rStyle w:val="s2"/>
          <w:rFonts w:ascii="Arial" w:hAnsi="Arial" w:cs="Arial"/>
          <w:sz w:val="28"/>
          <w:szCs w:val="28"/>
        </w:rPr>
      </w:pPr>
    </w:p>
    <w:p w14:paraId="2E7E2CA9" w14:textId="6279B522" w:rsidR="00092975" w:rsidRDefault="004D5DF0" w:rsidP="0094784B">
      <w:pPr>
        <w:spacing w:before="240" w:after="390" w:line="465" w:lineRule="atLeast"/>
        <w:jc w:val="both"/>
        <w:divId w:val="206338440"/>
        <w:rPr>
          <w:rFonts w:ascii="Arial" w:hAnsi="Arial" w:cs="Arial"/>
          <w:sz w:val="28"/>
          <w:szCs w:val="28"/>
        </w:rPr>
      </w:pPr>
      <w:r>
        <w:rPr>
          <w:rFonts w:ascii="Arial" w:hAnsi="Arial" w:cs="Arial"/>
          <w:sz w:val="28"/>
          <w:szCs w:val="28"/>
        </w:rPr>
        <w:t xml:space="preserve">BIBLIOGRAFIA </w:t>
      </w:r>
    </w:p>
    <w:p w14:paraId="78171D1C" w14:textId="7991D7FF" w:rsidR="006D6129" w:rsidRDefault="006D6129" w:rsidP="0094784B">
      <w:pPr>
        <w:spacing w:before="240" w:after="390" w:line="465" w:lineRule="atLeast"/>
        <w:jc w:val="both"/>
        <w:divId w:val="206338440"/>
        <w:rPr>
          <w:rFonts w:ascii="Arial" w:hAnsi="Arial" w:cs="Arial"/>
          <w:sz w:val="28"/>
          <w:szCs w:val="28"/>
        </w:rPr>
      </w:pPr>
      <w:r>
        <w:rPr>
          <w:rFonts w:ascii="Arial" w:hAnsi="Arial" w:cs="Arial"/>
          <w:sz w:val="28"/>
          <w:szCs w:val="28"/>
        </w:rPr>
        <w:t xml:space="preserve">Aquae Fundacion </w:t>
      </w:r>
    </w:p>
    <w:p w14:paraId="6B185A27" w14:textId="1750C977" w:rsidR="006D6129" w:rsidRDefault="00E6193C" w:rsidP="0094784B">
      <w:pPr>
        <w:spacing w:before="240" w:after="390" w:line="465" w:lineRule="atLeast"/>
        <w:jc w:val="both"/>
        <w:divId w:val="206338440"/>
        <w:rPr>
          <w:rFonts w:ascii="Arial" w:hAnsi="Arial" w:cs="Arial"/>
          <w:sz w:val="28"/>
          <w:szCs w:val="28"/>
        </w:rPr>
      </w:pPr>
      <w:hyperlink r:id="rId4" w:history="1">
        <w:r w:rsidRPr="00AC7BC8">
          <w:rPr>
            <w:rStyle w:val="Hipervnculo"/>
            <w:rFonts w:ascii="Arial" w:hAnsi="Arial" w:cs="Arial"/>
            <w:sz w:val="28"/>
            <w:szCs w:val="28"/>
          </w:rPr>
          <w:t>https://www.fundacionaquae.org/wiki/tipos-contaminacion/amp/#</w:t>
        </w:r>
      </w:hyperlink>
    </w:p>
    <w:p w14:paraId="3BF71848" w14:textId="77777777" w:rsidR="00E6193C" w:rsidRDefault="00E6193C" w:rsidP="0094784B">
      <w:pPr>
        <w:spacing w:before="240" w:after="390" w:line="465" w:lineRule="atLeast"/>
        <w:jc w:val="both"/>
        <w:divId w:val="206338440"/>
        <w:rPr>
          <w:rFonts w:ascii="Arial" w:hAnsi="Arial" w:cs="Arial"/>
          <w:sz w:val="28"/>
          <w:szCs w:val="28"/>
        </w:rPr>
      </w:pPr>
    </w:p>
    <w:p w14:paraId="59604866" w14:textId="1B76EF94" w:rsidR="006D6129" w:rsidRDefault="006D6129" w:rsidP="0094784B">
      <w:pPr>
        <w:spacing w:before="240" w:after="390" w:line="465" w:lineRule="atLeast"/>
        <w:jc w:val="both"/>
        <w:divId w:val="206338440"/>
        <w:rPr>
          <w:rFonts w:ascii="Arial" w:hAnsi="Arial" w:cs="Arial"/>
          <w:sz w:val="28"/>
          <w:szCs w:val="28"/>
        </w:rPr>
      </w:pPr>
      <w:r>
        <w:rPr>
          <w:rFonts w:ascii="Arial" w:hAnsi="Arial" w:cs="Arial"/>
          <w:sz w:val="28"/>
          <w:szCs w:val="28"/>
        </w:rPr>
        <w:t xml:space="preserve"> EPA Home United states Environmental protection Agency </w:t>
      </w:r>
      <w:r w:rsidR="004D5DF0">
        <w:rPr>
          <w:rFonts w:ascii="Arial" w:hAnsi="Arial" w:cs="Arial"/>
          <w:sz w:val="28"/>
          <w:szCs w:val="28"/>
        </w:rPr>
        <w:t xml:space="preserve"> 23/02/2016</w:t>
      </w:r>
      <w:r>
        <w:rPr>
          <w:rFonts w:ascii="Arial" w:hAnsi="Arial" w:cs="Arial"/>
          <w:sz w:val="28"/>
          <w:szCs w:val="28"/>
        </w:rPr>
        <w:t xml:space="preserve"> </w:t>
      </w:r>
    </w:p>
    <w:p w14:paraId="088C379C" w14:textId="5520CF54" w:rsidR="004D5DF0" w:rsidRDefault="006D6129" w:rsidP="0094784B">
      <w:pPr>
        <w:spacing w:before="240" w:after="390" w:line="465" w:lineRule="atLeast"/>
        <w:jc w:val="both"/>
        <w:divId w:val="206338440"/>
        <w:rPr>
          <w:rFonts w:ascii="Arial" w:hAnsi="Arial" w:cs="Arial"/>
          <w:sz w:val="28"/>
          <w:szCs w:val="28"/>
        </w:rPr>
      </w:pPr>
      <w:hyperlink r:id="rId5" w:history="1">
        <w:r w:rsidRPr="00AC7BC8">
          <w:rPr>
            <w:rStyle w:val="Hipervnculo"/>
            <w:rFonts w:ascii="Arial" w:hAnsi="Arial" w:cs="Arial"/>
            <w:sz w:val="28"/>
            <w:szCs w:val="28"/>
          </w:rPr>
          <w:t>https://www3.epa.gov/airtoxics/3_90_024sp.html</w:t>
        </w:r>
      </w:hyperlink>
    </w:p>
    <w:p w14:paraId="6A362869" w14:textId="5751F715" w:rsidR="00E6193C" w:rsidRDefault="00E6193C" w:rsidP="0094784B">
      <w:pPr>
        <w:spacing w:before="240" w:after="390" w:line="465" w:lineRule="atLeast"/>
        <w:jc w:val="both"/>
        <w:divId w:val="206338440"/>
        <w:rPr>
          <w:rFonts w:ascii="Arial" w:hAnsi="Arial" w:cs="Arial"/>
          <w:sz w:val="28"/>
          <w:szCs w:val="28"/>
        </w:rPr>
      </w:pPr>
      <w:r w:rsidRPr="00E6193C">
        <w:rPr>
          <w:rFonts w:ascii="Arial" w:hAnsi="Arial" w:cs="Arial"/>
          <w:sz w:val="28"/>
          <w:szCs w:val="28"/>
        </w:rPr>
        <w:t>Secretaria de medio ambiente y recursos naturales</w:t>
      </w:r>
    </w:p>
    <w:p w14:paraId="114DA16A" w14:textId="751C2EA2" w:rsidR="00E6193C" w:rsidRDefault="00E6193C" w:rsidP="0094784B">
      <w:pPr>
        <w:spacing w:before="240" w:after="390" w:line="465" w:lineRule="atLeast"/>
        <w:jc w:val="both"/>
        <w:divId w:val="206338440"/>
        <w:rPr>
          <w:rFonts w:ascii="Arial" w:hAnsi="Arial" w:cs="Arial"/>
          <w:sz w:val="28"/>
          <w:szCs w:val="28"/>
        </w:rPr>
      </w:pPr>
      <w:hyperlink r:id="rId6" w:history="1">
        <w:r w:rsidRPr="00AC7BC8">
          <w:rPr>
            <w:rStyle w:val="Hipervnculo"/>
            <w:rFonts w:ascii="Arial" w:hAnsi="Arial" w:cs="Arial"/>
            <w:sz w:val="28"/>
            <w:szCs w:val="28"/>
          </w:rPr>
          <w:t>https://www.gob.mx/semarnat/acciones-y-programas/impacto-ambiental-y-tipos-de-impacto-ambiental</w:t>
        </w:r>
      </w:hyperlink>
    </w:p>
    <w:p w14:paraId="7E80C31E" w14:textId="77777777" w:rsidR="00E6193C" w:rsidRDefault="00E6193C" w:rsidP="0094784B">
      <w:pPr>
        <w:spacing w:before="240" w:after="390" w:line="465" w:lineRule="atLeast"/>
        <w:jc w:val="both"/>
        <w:divId w:val="206338440"/>
        <w:rPr>
          <w:rFonts w:ascii="Arial" w:hAnsi="Arial" w:cs="Arial"/>
          <w:sz w:val="28"/>
          <w:szCs w:val="28"/>
        </w:rPr>
      </w:pPr>
      <w:bookmarkStart w:id="0" w:name="_GoBack"/>
      <w:bookmarkEnd w:id="0"/>
    </w:p>
    <w:p w14:paraId="3CD1D24A" w14:textId="77777777" w:rsidR="006D6129" w:rsidRPr="0094784B" w:rsidRDefault="006D6129" w:rsidP="0094784B">
      <w:pPr>
        <w:spacing w:before="240" w:after="390" w:line="465" w:lineRule="atLeast"/>
        <w:jc w:val="both"/>
        <w:divId w:val="206338440"/>
        <w:rPr>
          <w:rFonts w:ascii="Arial" w:hAnsi="Arial" w:cs="Arial"/>
          <w:sz w:val="28"/>
          <w:szCs w:val="28"/>
        </w:rPr>
      </w:pPr>
    </w:p>
    <w:sectPr w:rsidR="006D6129" w:rsidRPr="0094784B">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B7"/>
    <w:rsid w:val="00020E0E"/>
    <w:rsid w:val="0006023D"/>
    <w:rsid w:val="00092975"/>
    <w:rsid w:val="001670E7"/>
    <w:rsid w:val="0020498F"/>
    <w:rsid w:val="00213B96"/>
    <w:rsid w:val="002457EB"/>
    <w:rsid w:val="00261D0C"/>
    <w:rsid w:val="0030449A"/>
    <w:rsid w:val="00332813"/>
    <w:rsid w:val="0037371B"/>
    <w:rsid w:val="003C00B7"/>
    <w:rsid w:val="00425027"/>
    <w:rsid w:val="00461BB7"/>
    <w:rsid w:val="004D5DF0"/>
    <w:rsid w:val="005936FB"/>
    <w:rsid w:val="00632C7A"/>
    <w:rsid w:val="006D6129"/>
    <w:rsid w:val="00716E2C"/>
    <w:rsid w:val="007F1EFB"/>
    <w:rsid w:val="00834792"/>
    <w:rsid w:val="00850EA0"/>
    <w:rsid w:val="00851E43"/>
    <w:rsid w:val="008746BA"/>
    <w:rsid w:val="008B105D"/>
    <w:rsid w:val="00924D5D"/>
    <w:rsid w:val="0094784B"/>
    <w:rsid w:val="00960D24"/>
    <w:rsid w:val="00AF56B3"/>
    <w:rsid w:val="00BD33E0"/>
    <w:rsid w:val="00CA0502"/>
    <w:rsid w:val="00D10FCA"/>
    <w:rsid w:val="00DB36CF"/>
    <w:rsid w:val="00DE1AA7"/>
    <w:rsid w:val="00E2495C"/>
    <w:rsid w:val="00E54281"/>
    <w:rsid w:val="00E6193C"/>
    <w:rsid w:val="00E800B8"/>
    <w:rsid w:val="00EB1CDD"/>
    <w:rsid w:val="00F177CF"/>
    <w:rsid w:val="00F32AF7"/>
    <w:rsid w:val="00F33432"/>
    <w:rsid w:val="00F8538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C578"/>
  <w15:chartTrackingRefBased/>
  <w15:docId w15:val="{42998556-2B3C-A545-AD14-31F3E769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s-US" w:eastAsia="es-E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70E7"/>
    <w:pPr>
      <w:spacing w:before="100" w:beforeAutospacing="1" w:after="100" w:afterAutospacing="1"/>
    </w:pPr>
    <w:rPr>
      <w:rFonts w:ascii="Times New Roman" w:hAnsi="Times New Roman" w:cs="Times New Roman"/>
      <w:kern w:val="0"/>
      <w:sz w:val="24"/>
      <w:szCs w:val="24"/>
      <w14:ligatures w14:val="none"/>
    </w:rPr>
  </w:style>
  <w:style w:type="paragraph" w:customStyle="1" w:styleId="p1">
    <w:name w:val="p1"/>
    <w:basedOn w:val="Normal"/>
    <w:rsid w:val="00E54281"/>
    <w:rPr>
      <w:rFonts w:ascii=".AppleSystemUIFont" w:hAnsi=".AppleSystemUIFont" w:cs="Times New Roman"/>
      <w:kern w:val="0"/>
      <w:sz w:val="26"/>
      <w:szCs w:val="26"/>
      <w14:ligatures w14:val="none"/>
    </w:rPr>
  </w:style>
  <w:style w:type="character" w:customStyle="1" w:styleId="s1">
    <w:name w:val="s1"/>
    <w:basedOn w:val="Fuentedeprrafopredeter"/>
    <w:rsid w:val="00E54281"/>
    <w:rPr>
      <w:rFonts w:ascii="UICTFontTextStyleEmphasizedBody" w:hAnsi="UICTFontTextStyleEmphasizedBody" w:hint="default"/>
      <w:b/>
      <w:bCs/>
      <w:i w:val="0"/>
      <w:iCs w:val="0"/>
      <w:sz w:val="26"/>
      <w:szCs w:val="26"/>
    </w:rPr>
  </w:style>
  <w:style w:type="character" w:customStyle="1" w:styleId="s2">
    <w:name w:val="s2"/>
    <w:basedOn w:val="Fuentedeprrafopredeter"/>
    <w:rsid w:val="00E54281"/>
    <w:rPr>
      <w:rFonts w:ascii="UICTFontTextStyleBody" w:hAnsi="UICTFontTextStyleBody" w:hint="default"/>
      <w:b w:val="0"/>
      <w:bCs w:val="0"/>
      <w:i w:val="0"/>
      <w:iCs w:val="0"/>
      <w:sz w:val="26"/>
      <w:szCs w:val="26"/>
    </w:rPr>
  </w:style>
  <w:style w:type="character" w:styleId="Hipervnculo">
    <w:name w:val="Hyperlink"/>
    <w:basedOn w:val="Fuentedeprrafopredeter"/>
    <w:uiPriority w:val="99"/>
    <w:unhideWhenUsed/>
    <w:rsid w:val="00E54281"/>
    <w:rPr>
      <w:color w:val="0000FF"/>
      <w:u w:val="single"/>
    </w:rPr>
  </w:style>
  <w:style w:type="character" w:customStyle="1" w:styleId="apple-converted-space">
    <w:name w:val="apple-converted-space"/>
    <w:basedOn w:val="Fuentedeprrafopredeter"/>
    <w:rsid w:val="00AF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8440">
      <w:bodyDiv w:val="1"/>
      <w:marLeft w:val="0"/>
      <w:marRight w:val="0"/>
      <w:marTop w:val="0"/>
      <w:marBottom w:val="0"/>
      <w:divBdr>
        <w:top w:val="none" w:sz="0" w:space="0" w:color="auto"/>
        <w:left w:val="none" w:sz="0" w:space="0" w:color="auto"/>
        <w:bottom w:val="none" w:sz="0" w:space="0" w:color="auto"/>
        <w:right w:val="none" w:sz="0" w:space="0" w:color="auto"/>
      </w:divBdr>
      <w:divsChild>
        <w:div w:id="65256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b.mx/semarnat/acciones-y-programas/impacto-ambiental-y-tipos-de-impacto-ambiental" TargetMode="External"/><Relationship Id="rId5" Type="http://schemas.openxmlformats.org/officeDocument/2006/relationships/hyperlink" Target="https://www3.epa.gov/airtoxics/3_90_024sp.html" TargetMode="External"/><Relationship Id="rId4" Type="http://schemas.openxmlformats.org/officeDocument/2006/relationships/hyperlink" Target="https://www.fundacionaquae.org/wiki/tipos-contaminacion/a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maria.torroman@gmail.com</dc:creator>
  <cp:keywords/>
  <dc:description/>
  <cp:lastModifiedBy>Cuenta Microsoft</cp:lastModifiedBy>
  <cp:revision>2</cp:revision>
  <dcterms:created xsi:type="dcterms:W3CDTF">2023-10-25T03:34:00Z</dcterms:created>
  <dcterms:modified xsi:type="dcterms:W3CDTF">2023-10-25T03:34:00Z</dcterms:modified>
</cp:coreProperties>
</file>