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ACA" w:rsidRPr="000B02B6" w:rsidRDefault="00564D5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B02B6">
        <w:rPr>
          <w:rFonts w:ascii="Arial" w:hAnsi="Arial" w:cs="Arial"/>
          <w:b/>
          <w:sz w:val="24"/>
          <w:szCs w:val="24"/>
        </w:rPr>
        <w:t>Antecedentes</w:t>
      </w:r>
    </w:p>
    <w:p w:rsidR="00564D5A" w:rsidRPr="000B02B6" w:rsidRDefault="00564D5A">
      <w:pPr>
        <w:rPr>
          <w:rFonts w:ascii="Arial" w:hAnsi="Arial" w:cs="Arial"/>
          <w:sz w:val="24"/>
          <w:szCs w:val="24"/>
        </w:rPr>
      </w:pPr>
      <w:r w:rsidRPr="000B02B6">
        <w:rPr>
          <w:rFonts w:ascii="Arial" w:hAnsi="Arial" w:cs="Arial"/>
          <w:sz w:val="24"/>
          <w:szCs w:val="24"/>
        </w:rPr>
        <w:t>Una definición ampliamente aceptada de la mascota como animal de compañía, según Díaz Videla, se describe como aquel animal que se encuentra bajo control humano, vinculado a un hogar, compartiendo intimidad y proximidad a sus cuidadores, y recibiendo un trato especial de cariños, cuidado y atención que garantizan su estado de salud.</w:t>
      </w:r>
    </w:p>
    <w:p w:rsidR="00564D5A" w:rsidRPr="000B02B6" w:rsidRDefault="00564D5A">
      <w:pPr>
        <w:rPr>
          <w:rFonts w:ascii="Arial" w:hAnsi="Arial" w:cs="Arial"/>
          <w:sz w:val="24"/>
          <w:szCs w:val="24"/>
        </w:rPr>
      </w:pPr>
      <w:r w:rsidRPr="000B02B6">
        <w:rPr>
          <w:rFonts w:ascii="Arial" w:hAnsi="Arial" w:cs="Arial"/>
          <w:sz w:val="24"/>
          <w:szCs w:val="24"/>
        </w:rPr>
        <w:t>Si bien los humanos han mantenido como mascotas a una gran variedad de animales, los animales prototípicos que identifican la categoría mascota son los perros y los gatos (</w:t>
      </w:r>
      <w:proofErr w:type="spellStart"/>
      <w:r w:rsidRPr="000B02B6">
        <w:rPr>
          <w:rFonts w:ascii="Arial" w:hAnsi="Arial" w:cs="Arial"/>
          <w:sz w:val="24"/>
          <w:szCs w:val="24"/>
        </w:rPr>
        <w:t>Herzog</w:t>
      </w:r>
      <w:proofErr w:type="spellEnd"/>
      <w:r w:rsidRPr="000B02B6">
        <w:rPr>
          <w:rFonts w:ascii="Arial" w:hAnsi="Arial" w:cs="Arial"/>
          <w:sz w:val="24"/>
          <w:szCs w:val="24"/>
        </w:rPr>
        <w:t>, 2012).</w:t>
      </w:r>
    </w:p>
    <w:p w:rsidR="00564D5A" w:rsidRPr="000B02B6" w:rsidRDefault="00564D5A">
      <w:pPr>
        <w:rPr>
          <w:rFonts w:ascii="Arial" w:hAnsi="Arial" w:cs="Arial"/>
          <w:sz w:val="24"/>
          <w:szCs w:val="24"/>
        </w:rPr>
      </w:pPr>
    </w:p>
    <w:p w:rsidR="00564D5A" w:rsidRPr="000B02B6" w:rsidRDefault="00564D5A">
      <w:pPr>
        <w:rPr>
          <w:rFonts w:ascii="Arial" w:hAnsi="Arial" w:cs="Arial"/>
          <w:sz w:val="24"/>
          <w:szCs w:val="24"/>
        </w:rPr>
      </w:pPr>
      <w:r w:rsidRPr="000B02B6">
        <w:rPr>
          <w:rFonts w:ascii="Arial" w:hAnsi="Arial" w:cs="Arial"/>
          <w:sz w:val="24"/>
          <w:szCs w:val="24"/>
        </w:rPr>
        <w:t xml:space="preserve">Los perros pueden, así como los humanos, sufrir de golpes de calor. Según </w:t>
      </w:r>
      <w:proofErr w:type="spellStart"/>
      <w:r w:rsidRPr="000B02B6">
        <w:rPr>
          <w:rFonts w:ascii="Arial" w:hAnsi="Arial" w:cs="Arial"/>
          <w:sz w:val="24"/>
          <w:szCs w:val="24"/>
        </w:rPr>
        <w:t>Herranz</w:t>
      </w:r>
      <w:proofErr w:type="spellEnd"/>
      <w:r w:rsidRPr="000B02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02B6">
        <w:rPr>
          <w:rFonts w:ascii="Arial" w:hAnsi="Arial" w:cs="Arial"/>
          <w:sz w:val="24"/>
          <w:szCs w:val="24"/>
        </w:rPr>
        <w:t>Corcín</w:t>
      </w:r>
      <w:proofErr w:type="spellEnd"/>
      <w:r w:rsidRPr="000B02B6">
        <w:rPr>
          <w:rFonts w:ascii="Arial" w:hAnsi="Arial" w:cs="Arial"/>
          <w:sz w:val="24"/>
          <w:szCs w:val="24"/>
        </w:rPr>
        <w:t xml:space="preserve"> y colaboradores, dependiendo de su etiología, los golpes de calor son causados por la exposición a altas temperaturas externas; mientras que los golpes de calor por esfuerzo se asocian a ejercicio extenuante. No obstante, el desarrollo de la patología es más complejo e intervienen numerosos factores.</w:t>
      </w:r>
    </w:p>
    <w:p w:rsidR="00564D5A" w:rsidRPr="000B02B6" w:rsidRDefault="00564D5A">
      <w:pPr>
        <w:rPr>
          <w:rFonts w:ascii="Arial" w:hAnsi="Arial" w:cs="Arial"/>
          <w:sz w:val="24"/>
          <w:szCs w:val="24"/>
        </w:rPr>
      </w:pPr>
      <w:r w:rsidRPr="000B02B6">
        <w:rPr>
          <w:rFonts w:ascii="Arial" w:hAnsi="Arial" w:cs="Arial"/>
          <w:sz w:val="24"/>
          <w:szCs w:val="24"/>
        </w:rPr>
        <w:t>Factores exógenos:</w:t>
      </w:r>
    </w:p>
    <w:p w:rsidR="00564D5A" w:rsidRPr="000B02B6" w:rsidRDefault="00564D5A">
      <w:pPr>
        <w:rPr>
          <w:rFonts w:ascii="Arial" w:hAnsi="Arial" w:cs="Arial"/>
          <w:sz w:val="24"/>
          <w:szCs w:val="24"/>
        </w:rPr>
      </w:pPr>
      <w:r w:rsidRPr="000B02B6">
        <w:rPr>
          <w:rFonts w:ascii="Arial" w:hAnsi="Arial" w:cs="Arial"/>
          <w:sz w:val="24"/>
          <w:szCs w:val="24"/>
        </w:rPr>
        <w:t xml:space="preserve">Temperatura, humedad, ventilación, disponibilidad de agua, fármacos, </w:t>
      </w:r>
      <w:proofErr w:type="spellStart"/>
      <w:r w:rsidRPr="000B02B6">
        <w:rPr>
          <w:rFonts w:ascii="Arial" w:hAnsi="Arial" w:cs="Arial"/>
          <w:sz w:val="24"/>
          <w:szCs w:val="24"/>
        </w:rPr>
        <w:t>aclimatización</w:t>
      </w:r>
      <w:proofErr w:type="spellEnd"/>
      <w:r w:rsidRPr="000B02B6">
        <w:rPr>
          <w:rFonts w:ascii="Arial" w:hAnsi="Arial" w:cs="Arial"/>
          <w:sz w:val="24"/>
          <w:szCs w:val="24"/>
        </w:rPr>
        <w:t>.</w:t>
      </w:r>
    </w:p>
    <w:p w:rsidR="00564D5A" w:rsidRPr="000B02B6" w:rsidRDefault="00564D5A">
      <w:pPr>
        <w:rPr>
          <w:rFonts w:ascii="Arial" w:hAnsi="Arial" w:cs="Arial"/>
          <w:sz w:val="24"/>
          <w:szCs w:val="24"/>
        </w:rPr>
      </w:pPr>
      <w:r w:rsidRPr="000B02B6">
        <w:rPr>
          <w:rFonts w:ascii="Arial" w:hAnsi="Arial" w:cs="Arial"/>
          <w:sz w:val="24"/>
          <w:szCs w:val="24"/>
        </w:rPr>
        <w:t>Factores endógenos:</w:t>
      </w:r>
    </w:p>
    <w:p w:rsidR="00564D5A" w:rsidRPr="000B02B6" w:rsidRDefault="00564D5A">
      <w:pPr>
        <w:rPr>
          <w:rFonts w:ascii="Arial" w:hAnsi="Arial" w:cs="Arial"/>
          <w:sz w:val="24"/>
          <w:szCs w:val="24"/>
        </w:rPr>
      </w:pPr>
      <w:r w:rsidRPr="000B02B6">
        <w:rPr>
          <w:rFonts w:ascii="Arial" w:hAnsi="Arial" w:cs="Arial"/>
          <w:sz w:val="24"/>
          <w:szCs w:val="24"/>
        </w:rPr>
        <w:t>Obesidad, razas, otras patologías, edad, pelo, actividad física.</w:t>
      </w:r>
    </w:p>
    <w:p w:rsidR="00564D5A" w:rsidRPr="000B02B6" w:rsidRDefault="00564D5A">
      <w:pPr>
        <w:rPr>
          <w:rFonts w:ascii="Arial" w:hAnsi="Arial" w:cs="Arial"/>
          <w:sz w:val="24"/>
          <w:szCs w:val="24"/>
        </w:rPr>
      </w:pPr>
    </w:p>
    <w:p w:rsidR="00564D5A" w:rsidRPr="000B02B6" w:rsidRDefault="00564D5A">
      <w:pPr>
        <w:rPr>
          <w:rFonts w:ascii="Arial" w:hAnsi="Arial" w:cs="Arial"/>
          <w:sz w:val="24"/>
          <w:szCs w:val="24"/>
        </w:rPr>
      </w:pPr>
      <w:r w:rsidRPr="000B02B6">
        <w:rPr>
          <w:rFonts w:ascii="Arial" w:hAnsi="Arial" w:cs="Arial"/>
          <w:sz w:val="24"/>
          <w:szCs w:val="24"/>
        </w:rPr>
        <w:t>Existen otros productos que ayudan a contrarrestar el calor. Algunos ejemplos de ellos, reunidos por Leticia Llorente, son alfombras refrescantes, una fuente eléctrica de agua, collar de enfriamiento, pelota refrescante o un chaleco refrescante.</w:t>
      </w:r>
    </w:p>
    <w:p w:rsidR="00564D5A" w:rsidRPr="000B02B6" w:rsidRDefault="00564D5A">
      <w:pPr>
        <w:rPr>
          <w:rFonts w:ascii="Arial" w:hAnsi="Arial" w:cs="Arial"/>
          <w:sz w:val="24"/>
          <w:szCs w:val="24"/>
        </w:rPr>
      </w:pPr>
    </w:p>
    <w:p w:rsidR="00564D5A" w:rsidRPr="000B02B6" w:rsidRDefault="00564D5A">
      <w:pPr>
        <w:rPr>
          <w:rFonts w:ascii="Arial" w:hAnsi="Arial" w:cs="Arial"/>
          <w:sz w:val="24"/>
          <w:szCs w:val="24"/>
        </w:rPr>
      </w:pPr>
      <w:r w:rsidRPr="000B02B6">
        <w:rPr>
          <w:rFonts w:ascii="Arial" w:hAnsi="Arial" w:cs="Arial"/>
          <w:sz w:val="24"/>
          <w:szCs w:val="24"/>
        </w:rPr>
        <w:t>Bibliografía:</w:t>
      </w:r>
    </w:p>
    <w:p w:rsidR="00564D5A" w:rsidRPr="000B02B6" w:rsidRDefault="00564D5A">
      <w:pPr>
        <w:rPr>
          <w:rFonts w:ascii="Arial" w:hAnsi="Arial" w:cs="Arial"/>
          <w:sz w:val="24"/>
          <w:szCs w:val="24"/>
        </w:rPr>
      </w:pPr>
      <w:r w:rsidRPr="000B02B6">
        <w:rPr>
          <w:rFonts w:ascii="Arial" w:hAnsi="Arial" w:cs="Arial"/>
          <w:sz w:val="24"/>
          <w:szCs w:val="24"/>
        </w:rPr>
        <w:t>Díaz Videla, M (2017) ¿Qué es una mascota?</w:t>
      </w:r>
    </w:p>
    <w:p w:rsidR="00564D5A" w:rsidRPr="000B02B6" w:rsidRDefault="00564D5A">
      <w:pPr>
        <w:rPr>
          <w:rFonts w:ascii="Arial" w:hAnsi="Arial" w:cs="Arial"/>
          <w:sz w:val="24"/>
          <w:szCs w:val="24"/>
        </w:rPr>
      </w:pPr>
      <w:proofErr w:type="spellStart"/>
      <w:r w:rsidRPr="000B02B6">
        <w:rPr>
          <w:rFonts w:ascii="Arial" w:hAnsi="Arial" w:cs="Arial"/>
          <w:sz w:val="24"/>
          <w:szCs w:val="24"/>
        </w:rPr>
        <w:t>Carcín</w:t>
      </w:r>
      <w:proofErr w:type="spellEnd"/>
      <w:r w:rsidRPr="000B02B6">
        <w:rPr>
          <w:rFonts w:ascii="Arial" w:hAnsi="Arial" w:cs="Arial"/>
          <w:sz w:val="24"/>
          <w:szCs w:val="24"/>
        </w:rPr>
        <w:t>, H., Mena, J. M. &amp; Javier, F. Golpe de calor en perros</w:t>
      </w:r>
    </w:p>
    <w:p w:rsidR="00564D5A" w:rsidRPr="000B02B6" w:rsidRDefault="00564D5A">
      <w:pPr>
        <w:rPr>
          <w:rFonts w:ascii="Arial" w:hAnsi="Arial" w:cs="Arial"/>
          <w:sz w:val="24"/>
          <w:szCs w:val="24"/>
        </w:rPr>
      </w:pPr>
      <w:r w:rsidRPr="000B02B6">
        <w:rPr>
          <w:rFonts w:ascii="Arial" w:hAnsi="Arial" w:cs="Arial"/>
          <w:sz w:val="24"/>
          <w:szCs w:val="24"/>
        </w:rPr>
        <w:t>Leticia Llorente (2020) Productos para ayudar a tu mascota</w:t>
      </w:r>
    </w:p>
    <w:p w:rsidR="00564D5A" w:rsidRDefault="00564D5A">
      <w:pPr>
        <w:rPr>
          <w:rFonts w:ascii="Arial" w:hAnsi="Arial" w:cs="Arial"/>
          <w:sz w:val="24"/>
          <w:szCs w:val="24"/>
        </w:rPr>
      </w:pPr>
    </w:p>
    <w:p w:rsidR="000B02B6" w:rsidRDefault="000B02B6">
      <w:pPr>
        <w:rPr>
          <w:rFonts w:ascii="Arial" w:hAnsi="Arial" w:cs="Arial"/>
          <w:sz w:val="24"/>
          <w:szCs w:val="24"/>
        </w:rPr>
      </w:pPr>
    </w:p>
    <w:p w:rsidR="000B02B6" w:rsidRPr="000B02B6" w:rsidRDefault="000B02B6">
      <w:pPr>
        <w:rPr>
          <w:rFonts w:ascii="Arial" w:hAnsi="Arial" w:cs="Arial"/>
          <w:sz w:val="24"/>
          <w:szCs w:val="24"/>
        </w:rPr>
      </w:pPr>
    </w:p>
    <w:p w:rsidR="00564D5A" w:rsidRPr="000B02B6" w:rsidRDefault="00564D5A">
      <w:pPr>
        <w:rPr>
          <w:rFonts w:ascii="Arial" w:hAnsi="Arial" w:cs="Arial"/>
          <w:b/>
          <w:sz w:val="24"/>
          <w:szCs w:val="24"/>
        </w:rPr>
      </w:pPr>
      <w:r w:rsidRPr="000B02B6">
        <w:rPr>
          <w:rFonts w:ascii="Arial" w:hAnsi="Arial" w:cs="Arial"/>
          <w:b/>
          <w:sz w:val="24"/>
          <w:szCs w:val="24"/>
        </w:rPr>
        <w:lastRenderedPageBreak/>
        <w:t>Justificación</w:t>
      </w:r>
    </w:p>
    <w:p w:rsidR="00564D5A" w:rsidRPr="000B02B6" w:rsidRDefault="00564D5A">
      <w:pPr>
        <w:rPr>
          <w:rFonts w:ascii="Arial" w:hAnsi="Arial" w:cs="Arial"/>
          <w:sz w:val="24"/>
          <w:szCs w:val="24"/>
        </w:rPr>
      </w:pPr>
      <w:r w:rsidRPr="000B02B6">
        <w:rPr>
          <w:rFonts w:ascii="Arial" w:hAnsi="Arial" w:cs="Arial"/>
          <w:sz w:val="24"/>
          <w:szCs w:val="24"/>
        </w:rPr>
        <w:t>Las altas temperaturas del verano pueden causar problemas a humanos y mascotas.</w:t>
      </w:r>
    </w:p>
    <w:p w:rsidR="00EA156F" w:rsidRPr="000B02B6" w:rsidRDefault="00564D5A">
      <w:pPr>
        <w:rPr>
          <w:rFonts w:ascii="Arial" w:hAnsi="Arial" w:cs="Arial"/>
          <w:sz w:val="24"/>
          <w:szCs w:val="24"/>
        </w:rPr>
      </w:pPr>
      <w:r w:rsidRPr="000B02B6">
        <w:rPr>
          <w:rFonts w:ascii="Arial" w:hAnsi="Arial" w:cs="Arial"/>
          <w:sz w:val="24"/>
          <w:szCs w:val="24"/>
        </w:rPr>
        <w:t xml:space="preserve">Este aspecto es muy relevante </w:t>
      </w:r>
      <w:r w:rsidR="00EA156F" w:rsidRPr="000B02B6">
        <w:rPr>
          <w:rFonts w:ascii="Arial" w:hAnsi="Arial" w:cs="Arial"/>
          <w:sz w:val="24"/>
          <w:szCs w:val="24"/>
        </w:rPr>
        <w:t>ya que,</w:t>
      </w:r>
      <w:r w:rsidRPr="000B02B6">
        <w:rPr>
          <w:rFonts w:ascii="Arial" w:hAnsi="Arial" w:cs="Arial"/>
          <w:sz w:val="24"/>
          <w:szCs w:val="24"/>
        </w:rPr>
        <w:t xml:space="preserve"> a</w:t>
      </w:r>
      <w:r w:rsidR="00EA156F" w:rsidRPr="000B02B6">
        <w:rPr>
          <w:rFonts w:ascii="Arial" w:hAnsi="Arial" w:cs="Arial"/>
          <w:sz w:val="24"/>
          <w:szCs w:val="24"/>
        </w:rPr>
        <w:t>l</w:t>
      </w:r>
      <w:r w:rsidRPr="000B02B6">
        <w:rPr>
          <w:rFonts w:ascii="Arial" w:hAnsi="Arial" w:cs="Arial"/>
          <w:sz w:val="24"/>
          <w:szCs w:val="24"/>
        </w:rPr>
        <w:t xml:space="preserve"> no tener glándulas </w:t>
      </w:r>
      <w:r w:rsidR="00EA156F" w:rsidRPr="000B02B6">
        <w:rPr>
          <w:rFonts w:ascii="Arial" w:hAnsi="Arial" w:cs="Arial"/>
          <w:sz w:val="24"/>
          <w:szCs w:val="24"/>
        </w:rPr>
        <w:t>sudoríparas repartidas en el cuerpo, únicamente pueden regular su temperatura corporal mediante los jadeos y eliminar el sudor a través de las almohadillas de sus patas, proceso que de por sí es lento. Esto provoca que, si su temperatura aumenta considerablemente, puedan presentar un golpe de calor.</w:t>
      </w:r>
    </w:p>
    <w:p w:rsidR="00EA156F" w:rsidRPr="000B02B6" w:rsidRDefault="00EA156F">
      <w:pPr>
        <w:rPr>
          <w:rFonts w:ascii="Arial" w:hAnsi="Arial" w:cs="Arial"/>
          <w:sz w:val="24"/>
          <w:szCs w:val="24"/>
        </w:rPr>
      </w:pPr>
      <w:r w:rsidRPr="000B02B6">
        <w:rPr>
          <w:rFonts w:ascii="Arial" w:hAnsi="Arial" w:cs="Arial"/>
          <w:sz w:val="24"/>
          <w:szCs w:val="24"/>
        </w:rPr>
        <w:t>Es por esta razón que se decidió crear paletas de hielo para perros (con ingredientes saludables para ellos). Estos además ayudan a hidratarlos y a que se refresquen en un día caluroso; así como al cuidado de su pelaje y salud.</w:t>
      </w:r>
    </w:p>
    <w:p w:rsidR="00EA156F" w:rsidRPr="000B02B6" w:rsidRDefault="00EA156F">
      <w:pPr>
        <w:rPr>
          <w:rFonts w:ascii="Arial" w:hAnsi="Arial" w:cs="Arial"/>
          <w:sz w:val="24"/>
          <w:szCs w:val="24"/>
        </w:rPr>
      </w:pPr>
    </w:p>
    <w:p w:rsidR="00EA156F" w:rsidRPr="000B02B6" w:rsidRDefault="00EA156F">
      <w:pPr>
        <w:rPr>
          <w:rFonts w:ascii="Arial" w:hAnsi="Arial" w:cs="Arial"/>
          <w:sz w:val="24"/>
          <w:szCs w:val="24"/>
        </w:rPr>
      </w:pPr>
      <w:r w:rsidRPr="000B02B6">
        <w:rPr>
          <w:rFonts w:ascii="Arial" w:hAnsi="Arial" w:cs="Arial"/>
          <w:b/>
          <w:sz w:val="24"/>
          <w:szCs w:val="24"/>
        </w:rPr>
        <w:t>Planteamiento</w:t>
      </w:r>
      <w:r w:rsidRPr="000B02B6">
        <w:rPr>
          <w:rFonts w:ascii="Arial" w:hAnsi="Arial" w:cs="Arial"/>
          <w:sz w:val="24"/>
          <w:szCs w:val="24"/>
        </w:rPr>
        <w:t xml:space="preserve"> </w:t>
      </w:r>
      <w:r w:rsidRPr="000B02B6">
        <w:rPr>
          <w:rFonts w:ascii="Arial" w:hAnsi="Arial" w:cs="Arial"/>
          <w:b/>
          <w:sz w:val="24"/>
          <w:szCs w:val="24"/>
        </w:rPr>
        <w:t>del</w:t>
      </w:r>
      <w:r w:rsidRPr="000B02B6">
        <w:rPr>
          <w:rFonts w:ascii="Arial" w:hAnsi="Arial" w:cs="Arial"/>
          <w:sz w:val="24"/>
          <w:szCs w:val="24"/>
        </w:rPr>
        <w:t xml:space="preserve"> </w:t>
      </w:r>
      <w:r w:rsidRPr="000B02B6">
        <w:rPr>
          <w:rFonts w:ascii="Arial" w:hAnsi="Arial" w:cs="Arial"/>
          <w:b/>
          <w:sz w:val="24"/>
          <w:szCs w:val="24"/>
        </w:rPr>
        <w:t>problema</w:t>
      </w:r>
    </w:p>
    <w:p w:rsidR="00564D5A" w:rsidRPr="000B02B6" w:rsidRDefault="00EA156F">
      <w:pPr>
        <w:rPr>
          <w:rFonts w:ascii="Arial" w:hAnsi="Arial" w:cs="Arial"/>
          <w:sz w:val="24"/>
          <w:szCs w:val="24"/>
        </w:rPr>
      </w:pPr>
      <w:r w:rsidRPr="000B02B6">
        <w:rPr>
          <w:rFonts w:ascii="Arial" w:hAnsi="Arial" w:cs="Arial"/>
          <w:sz w:val="24"/>
          <w:szCs w:val="24"/>
        </w:rPr>
        <w:t>¿Será posible crear una paleta de hielo para perros y ayudar a contrarrestar los efector de calor en ellos?</w:t>
      </w:r>
    </w:p>
    <w:p w:rsidR="00564D5A" w:rsidRDefault="00564D5A">
      <w:pPr>
        <w:rPr>
          <w:rFonts w:ascii="Arial" w:hAnsi="Arial" w:cs="Arial"/>
          <w:sz w:val="24"/>
          <w:szCs w:val="24"/>
        </w:rPr>
      </w:pPr>
    </w:p>
    <w:p w:rsidR="00C42E9F" w:rsidRPr="00C42E9F" w:rsidRDefault="00C42E9F">
      <w:pPr>
        <w:rPr>
          <w:rFonts w:ascii="Arial" w:hAnsi="Arial" w:cs="Arial"/>
          <w:b/>
          <w:i/>
          <w:sz w:val="24"/>
          <w:szCs w:val="24"/>
        </w:rPr>
      </w:pPr>
      <w:r w:rsidRPr="00C42E9F">
        <w:rPr>
          <w:rFonts w:ascii="Arial" w:hAnsi="Arial" w:cs="Arial"/>
          <w:b/>
          <w:sz w:val="24"/>
          <w:szCs w:val="24"/>
        </w:rPr>
        <w:t>Objetivos</w:t>
      </w:r>
    </w:p>
    <w:p w:rsidR="00C42E9F" w:rsidRDefault="00C42E9F" w:rsidP="00C42E9F">
      <w:pPr>
        <w:rPr>
          <w:rFonts w:ascii="Arial" w:hAnsi="Arial" w:cs="Arial"/>
          <w:b/>
          <w:i/>
          <w:sz w:val="24"/>
          <w:szCs w:val="24"/>
        </w:rPr>
      </w:pPr>
      <w:r w:rsidRPr="00C42E9F">
        <w:rPr>
          <w:rFonts w:ascii="Arial" w:hAnsi="Arial" w:cs="Arial"/>
          <w:b/>
          <w:i/>
          <w:sz w:val="24"/>
          <w:szCs w:val="24"/>
        </w:rPr>
        <w:t>Objetivo general</w:t>
      </w:r>
    </w:p>
    <w:p w:rsidR="00C42E9F" w:rsidRPr="00C42E9F" w:rsidRDefault="00C42E9F" w:rsidP="00C42E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Crear paletas de hielo para perros que contrarresten el golpe de calor</w:t>
      </w:r>
    </w:p>
    <w:p w:rsidR="00C42E9F" w:rsidRDefault="00C42E9F" w:rsidP="00C42E9F">
      <w:pPr>
        <w:rPr>
          <w:rFonts w:ascii="Arial" w:hAnsi="Arial" w:cs="Arial"/>
          <w:b/>
          <w:i/>
          <w:sz w:val="24"/>
          <w:szCs w:val="24"/>
        </w:rPr>
      </w:pPr>
      <w:r w:rsidRPr="00C42E9F">
        <w:rPr>
          <w:rFonts w:ascii="Arial" w:hAnsi="Arial" w:cs="Arial"/>
          <w:b/>
          <w:i/>
          <w:sz w:val="24"/>
          <w:szCs w:val="24"/>
        </w:rPr>
        <w:t>Objetivos</w:t>
      </w:r>
      <w:r w:rsidRPr="00C42E9F">
        <w:rPr>
          <w:rFonts w:ascii="Arial" w:hAnsi="Arial" w:cs="Arial"/>
          <w:b/>
          <w:i/>
          <w:sz w:val="24"/>
          <w:szCs w:val="24"/>
        </w:rPr>
        <w:t xml:space="preserve"> específicos</w:t>
      </w:r>
    </w:p>
    <w:p w:rsidR="00286C30" w:rsidRPr="00286C30" w:rsidRDefault="00286C30" w:rsidP="00286C30">
      <w:pPr>
        <w:rPr>
          <w:rFonts w:ascii="Arial" w:hAnsi="Arial" w:cs="Arial"/>
          <w:sz w:val="24"/>
          <w:szCs w:val="24"/>
        </w:rPr>
      </w:pPr>
      <w:r w:rsidRPr="00286C30">
        <w:rPr>
          <w:rFonts w:ascii="Arial" w:hAnsi="Arial" w:cs="Arial"/>
          <w:sz w:val="24"/>
          <w:szCs w:val="24"/>
        </w:rPr>
        <w:t>1.- Investigar alimentos que sean saludables para los perros</w:t>
      </w:r>
    </w:p>
    <w:p w:rsidR="00286C30" w:rsidRPr="00286C30" w:rsidRDefault="00286C30" w:rsidP="00286C30">
      <w:pPr>
        <w:rPr>
          <w:rFonts w:ascii="Arial" w:hAnsi="Arial" w:cs="Arial"/>
          <w:sz w:val="24"/>
          <w:szCs w:val="24"/>
        </w:rPr>
      </w:pPr>
      <w:r w:rsidRPr="00286C30">
        <w:rPr>
          <w:rFonts w:ascii="Arial" w:hAnsi="Arial" w:cs="Arial"/>
          <w:sz w:val="24"/>
          <w:szCs w:val="24"/>
        </w:rPr>
        <w:t>2.- Investigar cuántas paletas se pueden crear a partir de cierta cantidad de ingredientes</w:t>
      </w:r>
    </w:p>
    <w:p w:rsidR="00286C30" w:rsidRPr="00286C30" w:rsidRDefault="00286C30" w:rsidP="00286C30">
      <w:pPr>
        <w:rPr>
          <w:rFonts w:ascii="Arial" w:hAnsi="Arial" w:cs="Arial"/>
          <w:sz w:val="24"/>
          <w:szCs w:val="24"/>
        </w:rPr>
      </w:pPr>
      <w:r w:rsidRPr="00286C30">
        <w:rPr>
          <w:rFonts w:ascii="Arial" w:hAnsi="Arial" w:cs="Arial"/>
          <w:sz w:val="24"/>
          <w:szCs w:val="24"/>
        </w:rPr>
        <w:t>3.- Investigar en qué molde se pueden hacer las paletas</w:t>
      </w:r>
    </w:p>
    <w:p w:rsidR="00286C30" w:rsidRPr="00286C30" w:rsidRDefault="00286C30" w:rsidP="00286C30">
      <w:pPr>
        <w:rPr>
          <w:rFonts w:ascii="Arial" w:hAnsi="Arial" w:cs="Arial"/>
          <w:sz w:val="24"/>
          <w:szCs w:val="24"/>
        </w:rPr>
      </w:pPr>
      <w:r w:rsidRPr="00286C30">
        <w:rPr>
          <w:rFonts w:ascii="Arial" w:hAnsi="Arial" w:cs="Arial"/>
          <w:sz w:val="24"/>
          <w:szCs w:val="24"/>
        </w:rPr>
        <w:t>4.- Balancear los alimentos de forma que no cause daños en la salud de la mascota</w:t>
      </w:r>
    </w:p>
    <w:p w:rsidR="00286C30" w:rsidRPr="00286C30" w:rsidRDefault="00286C30" w:rsidP="00C42E9F">
      <w:pPr>
        <w:rPr>
          <w:rFonts w:ascii="Arial" w:hAnsi="Arial" w:cs="Arial"/>
          <w:b/>
          <w:i/>
          <w:sz w:val="24"/>
          <w:szCs w:val="24"/>
        </w:rPr>
      </w:pPr>
    </w:p>
    <w:p w:rsidR="00C42E9F" w:rsidRDefault="00286C30">
      <w:pPr>
        <w:rPr>
          <w:rFonts w:ascii="Arial" w:hAnsi="Arial" w:cs="Arial"/>
          <w:b/>
          <w:sz w:val="24"/>
          <w:szCs w:val="24"/>
        </w:rPr>
      </w:pPr>
      <w:r w:rsidRPr="00286C30">
        <w:rPr>
          <w:rFonts w:ascii="Arial" w:hAnsi="Arial" w:cs="Arial"/>
          <w:b/>
          <w:sz w:val="24"/>
          <w:szCs w:val="24"/>
        </w:rPr>
        <w:t>Hipótesis</w:t>
      </w:r>
    </w:p>
    <w:p w:rsidR="00286C30" w:rsidRPr="00286C30" w:rsidRDefault="00286C3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</w:t>
      </w:r>
      <w:r w:rsidRPr="000B02B6">
        <w:rPr>
          <w:rFonts w:ascii="Arial" w:hAnsi="Arial" w:cs="Arial"/>
          <w:sz w:val="24"/>
          <w:szCs w:val="24"/>
        </w:rPr>
        <w:t>posible crear una paleta de hielo para perros y ay</w:t>
      </w:r>
      <w:r>
        <w:rPr>
          <w:rFonts w:ascii="Arial" w:hAnsi="Arial" w:cs="Arial"/>
          <w:sz w:val="24"/>
          <w:szCs w:val="24"/>
        </w:rPr>
        <w:t>udar a contrarrestar los efectos</w:t>
      </w:r>
      <w:r w:rsidRPr="000B02B6">
        <w:rPr>
          <w:rFonts w:ascii="Arial" w:hAnsi="Arial" w:cs="Arial"/>
          <w:sz w:val="24"/>
          <w:szCs w:val="24"/>
        </w:rPr>
        <w:t xml:space="preserve"> de calor en ellos</w:t>
      </w:r>
    </w:p>
    <w:p w:rsidR="00564D5A" w:rsidRPr="000B02B6" w:rsidRDefault="00564D5A">
      <w:pPr>
        <w:rPr>
          <w:rFonts w:ascii="Arial" w:hAnsi="Arial" w:cs="Arial"/>
          <w:sz w:val="24"/>
          <w:szCs w:val="24"/>
        </w:rPr>
      </w:pPr>
    </w:p>
    <w:p w:rsidR="00564D5A" w:rsidRPr="000B02B6" w:rsidRDefault="00564D5A">
      <w:pPr>
        <w:rPr>
          <w:rFonts w:ascii="Arial" w:hAnsi="Arial" w:cs="Arial"/>
          <w:sz w:val="24"/>
          <w:szCs w:val="24"/>
        </w:rPr>
      </w:pPr>
    </w:p>
    <w:p w:rsidR="00564D5A" w:rsidRPr="000B02B6" w:rsidRDefault="00564D5A">
      <w:pPr>
        <w:rPr>
          <w:rFonts w:ascii="Arial" w:hAnsi="Arial" w:cs="Arial"/>
          <w:sz w:val="24"/>
          <w:szCs w:val="24"/>
        </w:rPr>
      </w:pPr>
    </w:p>
    <w:p w:rsidR="00564D5A" w:rsidRPr="000B02B6" w:rsidRDefault="00564D5A">
      <w:pPr>
        <w:rPr>
          <w:rFonts w:ascii="Arial" w:hAnsi="Arial" w:cs="Arial"/>
          <w:sz w:val="24"/>
          <w:szCs w:val="24"/>
        </w:rPr>
      </w:pPr>
    </w:p>
    <w:p w:rsidR="00564D5A" w:rsidRPr="000B02B6" w:rsidRDefault="00564D5A">
      <w:pPr>
        <w:rPr>
          <w:rFonts w:ascii="Arial" w:hAnsi="Arial" w:cs="Arial"/>
          <w:sz w:val="24"/>
          <w:szCs w:val="24"/>
        </w:rPr>
      </w:pPr>
    </w:p>
    <w:p w:rsidR="00564D5A" w:rsidRPr="000B02B6" w:rsidRDefault="00564D5A">
      <w:pPr>
        <w:rPr>
          <w:rFonts w:ascii="Arial" w:hAnsi="Arial" w:cs="Arial"/>
          <w:sz w:val="24"/>
          <w:szCs w:val="24"/>
        </w:rPr>
      </w:pPr>
    </w:p>
    <w:p w:rsidR="00564D5A" w:rsidRPr="000B02B6" w:rsidRDefault="00564D5A">
      <w:pPr>
        <w:rPr>
          <w:rFonts w:ascii="Arial" w:hAnsi="Arial" w:cs="Arial"/>
          <w:sz w:val="24"/>
          <w:szCs w:val="24"/>
        </w:rPr>
      </w:pPr>
    </w:p>
    <w:p w:rsidR="00564D5A" w:rsidRPr="000B02B6" w:rsidRDefault="00564D5A">
      <w:pPr>
        <w:rPr>
          <w:rFonts w:ascii="Arial" w:hAnsi="Arial" w:cs="Arial"/>
          <w:sz w:val="24"/>
          <w:szCs w:val="24"/>
        </w:rPr>
      </w:pPr>
    </w:p>
    <w:sectPr w:rsidR="00564D5A" w:rsidRPr="000B02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D5A"/>
    <w:rsid w:val="000B02B6"/>
    <w:rsid w:val="00234ACA"/>
    <w:rsid w:val="00286C30"/>
    <w:rsid w:val="00564D5A"/>
    <w:rsid w:val="00C42E9F"/>
    <w:rsid w:val="00EA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EA1CF"/>
  <w15:chartTrackingRefBased/>
  <w15:docId w15:val="{18F8352D-0CD8-455A-B14E-DEAB28B9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vgsua">
    <w:name w:val="cvgsua"/>
    <w:basedOn w:val="Normal"/>
    <w:rsid w:val="00C4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oypena">
    <w:name w:val="oypena"/>
    <w:basedOn w:val="Fuentedeprrafopredeter"/>
    <w:rsid w:val="00C42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4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445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2023-09-25T03:07:00Z</dcterms:created>
  <dcterms:modified xsi:type="dcterms:W3CDTF">2023-10-04T16:40:00Z</dcterms:modified>
</cp:coreProperties>
</file>