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spacing w:line="240" w:lineRule="auto"/>
        <w:ind w:left="36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4i7ojhp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PRODUCTO </w: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spacing w:line="240" w:lineRule="auto"/>
        <w:ind w:left="360"/>
        <w:rPr>
          <w:sz w:val="26"/>
          <w:szCs w:val="26"/>
        </w:rPr>
      </w:pPr>
      <w:bookmarkStart w:colFirst="0" w:colLast="0" w:name="_2xcytpi" w:id="1"/>
      <w:bookmarkEnd w:id="1"/>
      <w:r w:rsidDel="00000000" w:rsidR="00000000" w:rsidRPr="00000000">
        <w:rPr>
          <w:color w:val="000000"/>
          <w:rtl w:val="0"/>
        </w:rPr>
        <w:t xml:space="preserve">SELECCIÓN DEL PRODUCTO </w:t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Nuestros productos presentan un enfoque moderno sobre la moda, dichos productos se comercializarán y promocionarán de manera digital por medio ed un catálogo incluyendo su precio y tiempo de fabricación estimado; una vez hecho el pedido, será empaquetado en cajas de cartón reciclado, y entregado a la ubicación acordada en el proceso de pedido.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spacing w:line="240" w:lineRule="auto"/>
        <w:ind w:left="360"/>
        <w:rPr>
          <w:sz w:val="26"/>
          <w:szCs w:val="26"/>
        </w:rPr>
      </w:pPr>
      <w:bookmarkStart w:colFirst="0" w:colLast="0" w:name="_1ci93xb" w:id="2"/>
      <w:bookmarkEnd w:id="2"/>
      <w:r w:rsidDel="00000000" w:rsidR="00000000" w:rsidRPr="00000000">
        <w:rPr>
          <w:color w:val="000000"/>
          <w:rtl w:val="0"/>
        </w:rPr>
        <w:t xml:space="preserve">SLOGAN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Tejemos ideas, creamos estrellas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40" w:lineRule="auto"/>
        <w:jc w:val="both"/>
        <w:rPr>
          <w:color w:val="000000"/>
        </w:rPr>
      </w:pPr>
      <w:bookmarkStart w:colFirst="0" w:colLast="0" w:name="_3whwml4" w:id="3"/>
      <w:bookmarkEnd w:id="3"/>
      <w:r w:rsidDel="00000000" w:rsidR="00000000" w:rsidRPr="00000000">
        <w:rPr>
          <w:color w:val="000000"/>
          <w:rtl w:val="0"/>
        </w:rPr>
        <w:t xml:space="preserve">5.3 ELABORACIÓN DE DISEÑO: LOGOTIPO, ETIQUETA, ENVASE, EMBALAJE (JUSTIFICAR)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line="240" w:lineRule="auto"/>
        <w:rPr>
          <w:color w:val="000000"/>
        </w:rPr>
      </w:pPr>
      <w:bookmarkStart w:colFirst="0" w:colLast="0" w:name="_2zwotkg5qs6c" w:id="4"/>
      <w:bookmarkEnd w:id="4"/>
      <w:r w:rsidDel="00000000" w:rsidR="00000000" w:rsidRPr="00000000">
        <w:rPr>
          <w:color w:val="000000"/>
          <w:rtl w:val="0"/>
        </w:rPr>
        <w:t xml:space="preserve">Logotipo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3820478" cy="382047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0478" cy="3820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line="240" w:lineRule="auto"/>
        <w:rPr>
          <w:color w:val="000000"/>
        </w:rPr>
      </w:pPr>
      <w:bookmarkStart w:colFirst="0" w:colLast="0" w:name="_hqp7wmvjmkj8" w:id="5"/>
      <w:bookmarkEnd w:id="5"/>
      <w:r w:rsidDel="00000000" w:rsidR="00000000" w:rsidRPr="00000000">
        <w:rPr>
          <w:color w:val="000000"/>
          <w:rtl w:val="0"/>
        </w:rPr>
        <w:t xml:space="preserve">Etiqueta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5612130" cy="30861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