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jc w:val="center"/>
        <w:rPr/>
      </w:pPr>
      <w:bookmarkStart w:colFirst="0" w:colLast="0" w:name="_keidxgzbhtds" w:id="0"/>
      <w:bookmarkEnd w:id="0"/>
      <w:r w:rsidDel="00000000" w:rsidR="00000000" w:rsidRPr="00000000">
        <w:rPr>
          <w:rFonts w:ascii="Courier New" w:cs="Courier New" w:eastAsia="Courier New" w:hAnsi="Courier New"/>
          <w:b w:val="1"/>
          <w:sz w:val="96"/>
          <w:szCs w:val="96"/>
          <w:rtl w:val="0"/>
        </w:rPr>
        <w:t xml:space="preserve">The Art of Lying</w:t>
      </w:r>
      <w:r w:rsidDel="00000000" w:rsidR="00000000" w:rsidRPr="00000000">
        <w:rPr/>
        <w:drawing>
          <wp:inline distB="114300" distT="114300" distL="114300" distR="114300">
            <wp:extent cx="4295773" cy="299705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295773" cy="299705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STUDENT</w:t>
      </w:r>
      <w:r w:rsidDel="00000000" w:rsidR="00000000" w:rsidRPr="00000000">
        <w:rPr>
          <w:rFonts w:ascii="Courier New" w:cs="Courier New" w:eastAsia="Courier New" w:hAnsi="Courier New"/>
          <w:b w:val="1"/>
          <w:sz w:val="30"/>
          <w:szCs w:val="30"/>
          <w:rtl w:val="0"/>
        </w:rPr>
        <w:t xml:space="preserve">: </w:t>
      </w:r>
      <w:r w:rsidDel="00000000" w:rsidR="00000000" w:rsidRPr="00000000">
        <w:rPr>
          <w:rFonts w:ascii="Courier New" w:cs="Courier New" w:eastAsia="Courier New" w:hAnsi="Courier New"/>
          <w:sz w:val="30"/>
          <w:szCs w:val="30"/>
          <w:rtl w:val="0"/>
        </w:rPr>
        <w:t xml:space="preserve">Cecilia Gabriela Espinosa Acuña.</w:t>
      </w:r>
    </w:p>
    <w:p w:rsidR="00000000" w:rsidDel="00000000" w:rsidP="00000000" w:rsidRDefault="00000000" w:rsidRPr="00000000" w14:paraId="00000004">
      <w:pPr>
        <w:rPr>
          <w:rFonts w:ascii="Courier New" w:cs="Courier New" w:eastAsia="Courier New" w:hAnsi="Courier New"/>
          <w:b w:val="1"/>
          <w:sz w:val="30"/>
          <w:szCs w:val="30"/>
        </w:rPr>
      </w:pPr>
      <w:r w:rsidDel="00000000" w:rsidR="00000000" w:rsidRPr="00000000">
        <w:rPr>
          <w:rtl w:val="0"/>
        </w:rPr>
      </w:r>
    </w:p>
    <w:p w:rsidR="00000000" w:rsidDel="00000000" w:rsidP="00000000" w:rsidRDefault="00000000" w:rsidRPr="00000000" w14:paraId="00000005">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GRADE: </w:t>
      </w:r>
      <w:r w:rsidDel="00000000" w:rsidR="00000000" w:rsidRPr="00000000">
        <w:rPr>
          <w:rFonts w:ascii="Courier New" w:cs="Courier New" w:eastAsia="Courier New" w:hAnsi="Courier New"/>
          <w:sz w:val="30"/>
          <w:szCs w:val="30"/>
          <w:rtl w:val="0"/>
        </w:rPr>
        <w:t xml:space="preserve">3rd</w:t>
      </w:r>
      <w:r w:rsidDel="00000000" w:rsidR="00000000" w:rsidRPr="00000000">
        <w:rPr>
          <w:rFonts w:ascii="Courier New" w:cs="Courier New" w:eastAsia="Courier New" w:hAnsi="Courier New"/>
          <w:sz w:val="30"/>
          <w:szCs w:val="30"/>
          <w:rtl w:val="0"/>
        </w:rPr>
        <w:t xml:space="preserve"> Semester, High School.</w:t>
      </w:r>
    </w:p>
    <w:p w:rsidR="00000000" w:rsidDel="00000000" w:rsidP="00000000" w:rsidRDefault="00000000" w:rsidRPr="00000000" w14:paraId="00000006">
      <w:pPr>
        <w:rPr>
          <w:rFonts w:ascii="Courier New" w:cs="Courier New" w:eastAsia="Courier New" w:hAnsi="Courier New"/>
          <w:sz w:val="30"/>
          <w:szCs w:val="30"/>
        </w:rPr>
      </w:pPr>
      <w:r w:rsidDel="00000000" w:rsidR="00000000" w:rsidRPr="00000000">
        <w:rPr>
          <w:rtl w:val="0"/>
        </w:rPr>
      </w:r>
    </w:p>
    <w:p w:rsidR="00000000" w:rsidDel="00000000" w:rsidP="00000000" w:rsidRDefault="00000000" w:rsidRPr="00000000" w14:paraId="00000007">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SUBJECT: </w:t>
      </w:r>
      <w:r w:rsidDel="00000000" w:rsidR="00000000" w:rsidRPr="00000000">
        <w:rPr>
          <w:rFonts w:ascii="Courier New" w:cs="Courier New" w:eastAsia="Courier New" w:hAnsi="Courier New"/>
          <w:sz w:val="30"/>
          <w:szCs w:val="30"/>
          <w:rtl w:val="0"/>
        </w:rPr>
        <w:t xml:space="preserve">English Advanced</w:t>
      </w:r>
      <w:r w:rsidDel="00000000" w:rsidR="00000000" w:rsidRPr="00000000">
        <w:rPr>
          <w:rFonts w:ascii="Courier New" w:cs="Courier New" w:eastAsia="Courier New" w:hAnsi="Courier New"/>
          <w:sz w:val="30"/>
          <w:szCs w:val="30"/>
          <w:rtl w:val="0"/>
        </w:rPr>
        <w:t xml:space="preserve">.</w:t>
      </w:r>
    </w:p>
    <w:p w:rsidR="00000000" w:rsidDel="00000000" w:rsidP="00000000" w:rsidRDefault="00000000" w:rsidRPr="00000000" w14:paraId="00000008">
      <w:pPr>
        <w:rPr>
          <w:rFonts w:ascii="Courier New" w:cs="Courier New" w:eastAsia="Courier New" w:hAnsi="Courier New"/>
          <w:sz w:val="30"/>
          <w:szCs w:val="30"/>
        </w:rPr>
      </w:pPr>
      <w:r w:rsidDel="00000000" w:rsidR="00000000" w:rsidRPr="00000000">
        <w:rPr>
          <w:rtl w:val="0"/>
        </w:rPr>
      </w:r>
    </w:p>
    <w:p w:rsidR="00000000" w:rsidDel="00000000" w:rsidP="00000000" w:rsidRDefault="00000000" w:rsidRPr="00000000" w14:paraId="00000009">
      <w:pPr>
        <w:rPr>
          <w:rFonts w:ascii="Courier New" w:cs="Courier New" w:eastAsia="Courier New" w:hAnsi="Courier New"/>
          <w:sz w:val="30"/>
          <w:szCs w:val="30"/>
        </w:rPr>
      </w:pPr>
      <w:r w:rsidDel="00000000" w:rsidR="00000000" w:rsidRPr="00000000">
        <w:rPr>
          <w:rFonts w:ascii="Courier New" w:cs="Courier New" w:eastAsia="Courier New" w:hAnsi="Courier New"/>
          <w:b w:val="1"/>
          <w:sz w:val="30"/>
          <w:szCs w:val="30"/>
          <w:rtl w:val="0"/>
        </w:rPr>
        <w:t xml:space="preserve">TEACHER: </w:t>
      </w:r>
      <w:r w:rsidDel="00000000" w:rsidR="00000000" w:rsidRPr="00000000">
        <w:rPr>
          <w:rFonts w:ascii="Courier New" w:cs="Courier New" w:eastAsia="Courier New" w:hAnsi="Courier New"/>
          <w:sz w:val="30"/>
          <w:szCs w:val="30"/>
          <w:rtl w:val="0"/>
        </w:rPr>
        <w:t xml:space="preserve">Alan Carlos López</w:t>
      </w:r>
      <w:r w:rsidDel="00000000" w:rsidR="00000000" w:rsidRPr="00000000">
        <w:rPr>
          <w:rFonts w:ascii="Courier New" w:cs="Courier New" w:eastAsia="Courier New" w:hAnsi="Courier New"/>
          <w:sz w:val="30"/>
          <w:szCs w:val="30"/>
          <w:rtl w:val="0"/>
        </w:rPr>
        <w:t xml:space="preserve">.</w:t>
      </w:r>
    </w:p>
    <w:p w:rsidR="00000000" w:rsidDel="00000000" w:rsidP="00000000" w:rsidRDefault="00000000" w:rsidRPr="00000000" w14:paraId="0000000A">
      <w:pPr>
        <w:rPr>
          <w:rFonts w:ascii="Courier New" w:cs="Courier New" w:eastAsia="Courier New" w:hAnsi="Courier New"/>
          <w:sz w:val="30"/>
          <w:szCs w:val="30"/>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Fonts w:ascii="Courier New" w:cs="Courier New" w:eastAsia="Courier New" w:hAnsi="Courier New"/>
          <w:b w:val="1"/>
          <w:sz w:val="30"/>
          <w:szCs w:val="30"/>
          <w:rtl w:val="0"/>
        </w:rPr>
        <w:t xml:space="preserve">SCHOOL: </w:t>
      </w:r>
      <w:r w:rsidDel="00000000" w:rsidR="00000000" w:rsidRPr="00000000">
        <w:rPr>
          <w:rFonts w:ascii="Courier New" w:cs="Courier New" w:eastAsia="Courier New" w:hAnsi="Courier New"/>
          <w:sz w:val="30"/>
          <w:szCs w:val="30"/>
          <w:rtl w:val="0"/>
        </w:rPr>
        <w:t xml:space="preserve">Instituto de Negocios </w:t>
      </w:r>
      <w:r w:rsidDel="00000000" w:rsidR="00000000" w:rsidRPr="00000000">
        <w:rPr>
          <w:rFonts w:ascii="Courier New" w:cs="Courier New" w:eastAsia="Courier New" w:hAnsi="Courier New"/>
          <w:sz w:val="30"/>
          <w:szCs w:val="30"/>
          <w:rtl w:val="0"/>
        </w:rPr>
        <w:t xml:space="preserve">E Innovación</w:t>
      </w:r>
      <w:r w:rsidDel="00000000" w:rsidR="00000000" w:rsidRPr="00000000">
        <w:rPr>
          <w:rFonts w:ascii="Courier New" w:cs="Courier New" w:eastAsia="Courier New" w:hAnsi="Courier New"/>
          <w:sz w:val="30"/>
          <w:szCs w:val="30"/>
          <w:rtl w:val="0"/>
        </w:rPr>
        <w:t xml:space="preserve">.</w:t>
      </w:r>
      <w:r w:rsidDel="00000000" w:rsidR="00000000" w:rsidRPr="00000000">
        <w:rPr>
          <w:rtl w:val="0"/>
        </w:rPr>
      </w:r>
    </w:p>
    <w:p w:rsidR="00000000" w:rsidDel="00000000" w:rsidP="00000000" w:rsidRDefault="00000000" w:rsidRPr="00000000" w14:paraId="0000000C">
      <w:pPr>
        <w:ind w:firstLine="720"/>
        <w:jc w:val="both"/>
        <w:rPr>
          <w:sz w:val="24"/>
          <w:szCs w:val="24"/>
        </w:rPr>
      </w:pPr>
      <w:r w:rsidDel="00000000" w:rsidR="00000000" w:rsidRPr="00000000">
        <w:rPr>
          <w:rtl w:val="0"/>
        </w:rPr>
      </w:r>
    </w:p>
    <w:p w:rsidR="00000000" w:rsidDel="00000000" w:rsidP="00000000" w:rsidRDefault="00000000" w:rsidRPr="00000000" w14:paraId="0000000D">
      <w:pPr>
        <w:ind w:firstLine="720"/>
        <w:jc w:val="both"/>
        <w:rPr>
          <w:sz w:val="24"/>
          <w:szCs w:val="24"/>
        </w:rPr>
      </w:pPr>
      <w:r w:rsidDel="00000000" w:rsidR="00000000" w:rsidRPr="00000000">
        <w:rPr>
          <w:rtl w:val="0"/>
        </w:rPr>
      </w:r>
    </w:p>
    <w:p w:rsidR="00000000" w:rsidDel="00000000" w:rsidP="00000000" w:rsidRDefault="00000000" w:rsidRPr="00000000" w14:paraId="0000000E">
      <w:pPr>
        <w:ind w:left="0" w:firstLine="0"/>
        <w:jc w:val="both"/>
        <w:rPr>
          <w:sz w:val="24"/>
          <w:szCs w:val="24"/>
        </w:rPr>
      </w:pPr>
      <w:r w:rsidDel="00000000" w:rsidR="00000000" w:rsidRPr="00000000">
        <w:rPr>
          <w:rtl w:val="0"/>
        </w:rPr>
      </w:r>
    </w:p>
    <w:p w:rsidR="00000000" w:rsidDel="00000000" w:rsidP="00000000" w:rsidRDefault="00000000" w:rsidRPr="00000000" w14:paraId="0000000F">
      <w:pPr>
        <w:ind w:firstLine="720"/>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ind w:firstLine="720"/>
        <w:jc w:val="both"/>
        <w:rPr>
          <w:sz w:val="24"/>
          <w:szCs w:val="24"/>
        </w:rPr>
      </w:pPr>
      <w:r w:rsidDel="00000000" w:rsidR="00000000" w:rsidRPr="00000000">
        <w:rPr>
          <w:sz w:val="24"/>
          <w:szCs w:val="24"/>
          <w:rtl w:val="0"/>
        </w:rPr>
        <w:t xml:space="preserve">Lying is one of the most needed surviving skills for the human being, it starts developing in the prefrontal cortex at the birth, children start to lie for personal benefit at the age of 4, and as every skill, start getting better and better at it; here’s how:</w:t>
      </w:r>
    </w:p>
    <w:p w:rsidR="00000000" w:rsidDel="00000000" w:rsidP="00000000" w:rsidRDefault="00000000" w:rsidRPr="00000000" w14:paraId="00000011">
      <w:pPr>
        <w:ind w:firstLine="720"/>
        <w:jc w:val="both"/>
        <w:rPr>
          <w:sz w:val="24"/>
          <w:szCs w:val="24"/>
        </w:rPr>
      </w:pPr>
      <w:r w:rsidDel="00000000" w:rsidR="00000000" w:rsidRPr="00000000">
        <w:rPr>
          <w:sz w:val="24"/>
          <w:szCs w:val="24"/>
          <w:rtl w:val="0"/>
        </w:rPr>
        <w:t xml:space="preserve">Every person, according to social psychologist Bella M. DePaulo of the University of California Santa Barbara, makes 2 lies a day on average, and by practicing how to lie so often, the children start to learn how to be incredibly good liars. DePaulo also runned a study which revealed that young adults from 18 to 29 are the best liars, and after the age of 45, however, these abilities start to vanish.</w:t>
      </w:r>
    </w:p>
    <w:p w:rsidR="00000000" w:rsidDel="00000000" w:rsidP="00000000" w:rsidRDefault="00000000" w:rsidRPr="00000000" w14:paraId="00000012">
      <w:pPr>
        <w:ind w:firstLine="720"/>
        <w:jc w:val="both"/>
        <w:rPr>
          <w:sz w:val="24"/>
          <w:szCs w:val="24"/>
        </w:rPr>
      </w:pPr>
      <w:r w:rsidDel="00000000" w:rsidR="00000000" w:rsidRPr="00000000">
        <w:rPr>
          <w:sz w:val="24"/>
          <w:szCs w:val="24"/>
          <w:rtl w:val="0"/>
        </w:rPr>
        <w:t xml:space="preserve">Since the “lying factory” is located in the prefrontal cortex, people who have injuries or damages in the frontal lobe, may have some serious trouble with creating lies; you’ll see, when electrical stimulations goes through the prefrontal cortex of the brain, our lying becomes more fluid and </w:t>
      </w:r>
      <w:r w:rsidDel="00000000" w:rsidR="00000000" w:rsidRPr="00000000">
        <w:rPr>
          <w:sz w:val="24"/>
          <w:szCs w:val="24"/>
          <w:rtl w:val="0"/>
        </w:rPr>
        <w:t xml:space="preserve">believable</w:t>
      </w:r>
      <w:r w:rsidDel="00000000" w:rsidR="00000000" w:rsidRPr="00000000">
        <w:rPr>
          <w:sz w:val="24"/>
          <w:szCs w:val="24"/>
          <w:rtl w:val="0"/>
        </w:rPr>
        <w:t xml:space="preserve">, this can easily be explained with the Pinocchio’s Syndrome</w:t>
      </w:r>
    </w:p>
    <w:p w:rsidR="00000000" w:rsidDel="00000000" w:rsidP="00000000" w:rsidRDefault="00000000" w:rsidRPr="00000000" w14:paraId="00000013">
      <w:pPr>
        <w:ind w:firstLine="720"/>
        <w:jc w:val="both"/>
        <w:rPr>
          <w:sz w:val="24"/>
          <w:szCs w:val="24"/>
        </w:rPr>
      </w:pPr>
      <w:r w:rsidDel="00000000" w:rsidR="00000000" w:rsidRPr="00000000">
        <w:rPr>
          <w:sz w:val="24"/>
          <w:szCs w:val="24"/>
          <w:rtl w:val="0"/>
        </w:rPr>
        <w:t xml:space="preserve">Pinocchio's Syndrome is a condition where the lying ability is affected by abnormal situations on the brain, for example, there was a case of a 51-year-old-man who had convulsions any time he tried to lie, turns out he had a tumor in his front lobe, and it was affecting his abilities to lie…</w:t>
      </w:r>
    </w:p>
    <w:p w:rsidR="00000000" w:rsidDel="00000000" w:rsidP="00000000" w:rsidRDefault="00000000" w:rsidRPr="00000000" w14:paraId="00000014">
      <w:pPr>
        <w:ind w:firstLine="720"/>
        <w:jc w:val="both"/>
        <w:rPr>
          <w:sz w:val="24"/>
          <w:szCs w:val="24"/>
        </w:rPr>
      </w:pPr>
      <w:r w:rsidDel="00000000" w:rsidR="00000000" w:rsidRPr="00000000">
        <w:rPr>
          <w:sz w:val="24"/>
          <w:szCs w:val="24"/>
          <w:rtl w:val="0"/>
        </w:rPr>
        <w:t xml:space="preserve">Lying is a vital part on our lives, whether it’s a white lie, or a bad lie, it’s important for our everyday routine, sometimes we lie to keep our relations strong, or sometimes because we don’t want to get caught on something; the problem is, there is a fine line between white lies and bad lies, and it all depends on the liar’s personal point of view and context.</w:t>
      </w:r>
    </w:p>
    <w:p w:rsidR="00000000" w:rsidDel="00000000" w:rsidP="00000000" w:rsidRDefault="00000000" w:rsidRPr="00000000" w14:paraId="00000015">
      <w:pPr>
        <w:ind w:firstLine="720"/>
        <w:jc w:val="both"/>
        <w:rPr>
          <w:sz w:val="24"/>
          <w:szCs w:val="24"/>
        </w:rPr>
      </w:pPr>
      <w:r w:rsidDel="00000000" w:rsidR="00000000" w:rsidRPr="00000000">
        <w:rPr>
          <w:sz w:val="24"/>
          <w:szCs w:val="24"/>
          <w:rtl w:val="0"/>
        </w:rPr>
        <w:t xml:space="preserve">But if, for example, you make a white lie to keep a problem you think you can handle, without telling someone who could be affected by that problem, and it turns out you couldn’t handle it, you have two choices: tell that someone the truth, or lie again. If you choose the second one, the problem will get bigger, and it will have consequences.</w:t>
      </w:r>
    </w:p>
    <w:p w:rsidR="00000000" w:rsidDel="00000000" w:rsidP="00000000" w:rsidRDefault="00000000" w:rsidRPr="00000000" w14:paraId="00000016">
      <w:pPr>
        <w:ind w:firstLine="720"/>
        <w:jc w:val="both"/>
        <w:rPr>
          <w:sz w:val="24"/>
          <w:szCs w:val="24"/>
        </w:rPr>
      </w:pPr>
      <w:r w:rsidDel="00000000" w:rsidR="00000000" w:rsidRPr="00000000">
        <w:rPr>
          <w:sz w:val="24"/>
          <w:szCs w:val="24"/>
          <w:rtl w:val="0"/>
        </w:rPr>
        <w:t xml:space="preserve">Following this, the first time you lied, was a white lie, thus you had good intentions, but the second time, you were trying to convince yourself you could handle it when you knew you couldn’t, it was selfish and careless. There is the fine difference between a white lie and a bad lie, though it appears to be quite obvious, it’s not; in fact it’s really hard to tell when it’s a white lie or a bad one, and the truth.</w:t>
      </w:r>
    </w:p>
    <w:p w:rsidR="00000000" w:rsidDel="00000000" w:rsidP="00000000" w:rsidRDefault="00000000" w:rsidRPr="00000000" w14:paraId="00000017">
      <w:pPr>
        <w:ind w:firstLine="720"/>
        <w:jc w:val="both"/>
        <w:rPr>
          <w:sz w:val="24"/>
          <w:szCs w:val="24"/>
        </w:rPr>
      </w:pPr>
      <w:r w:rsidDel="00000000" w:rsidR="00000000" w:rsidRPr="00000000">
        <w:rPr>
          <w:sz w:val="24"/>
          <w:szCs w:val="24"/>
          <w:rtl w:val="0"/>
        </w:rPr>
        <w:t xml:space="preserve">Most people struggle with detecting lies, and some of us are true con artists. Lies could help us to get a better life, stronger relationships among other things, but they can also be our doom; before you lie, ask yourself, would you believe it if you were in the other person’s place?</w:t>
      </w:r>
    </w:p>
    <w:p w:rsidR="00000000" w:rsidDel="00000000" w:rsidP="00000000" w:rsidRDefault="00000000" w:rsidRPr="00000000" w14:paraId="00000018">
      <w:pPr>
        <w:ind w:left="0" w:firstLine="0"/>
        <w:jc w:val="both"/>
        <w:rPr>
          <w:sz w:val="24"/>
          <w:szCs w:val="24"/>
        </w:rPr>
      </w:pPr>
      <w:r w:rsidDel="00000000" w:rsidR="00000000" w:rsidRPr="00000000">
        <w:rPr>
          <w:rtl w:val="0"/>
        </w:rPr>
      </w:r>
    </w:p>
    <w:sectPr>
      <w:footerReference r:id="rId7" w:type="default"/>
      <w:pgSz w:h="15840" w:w="12240"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right"/>
      <w:rPr/>
    </w:pPr>
    <w:r w:rsidDel="00000000" w:rsidR="00000000" w:rsidRPr="00000000">
      <w:rPr>
        <w:rtl w:val="0"/>
      </w:rPr>
      <w:t xml:space="preserve">Guasave, Sinaloa; México. November 2022</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