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BC" w:rsidRDefault="00E530BC" w:rsidP="00E530BC">
      <w:pPr>
        <w:pStyle w:val="TtulodeTDC"/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drawing>
          <wp:inline distT="0" distB="0" distL="0" distR="0">
            <wp:extent cx="5612130" cy="7482840"/>
            <wp:effectExtent l="0" t="0" r="762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óster Salud Mental con ilustración de acuarela en tonos pastel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0BC" w:rsidRDefault="00E530BC" w:rsidP="00E530BC">
      <w:pPr>
        <w:rPr>
          <w:lang w:val="es-ES"/>
        </w:rPr>
      </w:pPr>
      <w:r>
        <w:rPr>
          <w:lang w:val="es-E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457704852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24"/>
          <w:szCs w:val="24"/>
        </w:rPr>
      </w:sdtEndPr>
      <w:sdtContent>
        <w:p w:rsidR="00E530BC" w:rsidRPr="00E530BC" w:rsidRDefault="00E530BC" w:rsidP="00E530BC">
          <w:pPr>
            <w:pStyle w:val="TtulodeTDC"/>
            <w:rPr>
              <w:rFonts w:ascii="Arial" w:hAnsi="Arial" w:cs="Arial"/>
              <w:color w:val="auto"/>
              <w:sz w:val="24"/>
              <w:szCs w:val="24"/>
            </w:rPr>
          </w:pPr>
          <w:r w:rsidRPr="00E530BC">
            <w:rPr>
              <w:rFonts w:ascii="Arial" w:hAnsi="Arial" w:cs="Arial"/>
              <w:color w:val="auto"/>
              <w:sz w:val="24"/>
              <w:szCs w:val="24"/>
              <w:lang w:val="es-ES"/>
            </w:rPr>
            <w:t>ÍNDICE</w:t>
          </w:r>
        </w:p>
        <w:p w:rsidR="00E530BC" w:rsidRPr="00E530BC" w:rsidRDefault="00E530BC" w:rsidP="00E530BC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r w:rsidRPr="00E530BC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fldChar w:fldCharType="begin"/>
          </w:r>
          <w:r w:rsidRPr="00E530BC">
            <w:rPr>
              <w:rFonts w:ascii="Arial" w:hAnsi="Arial" w:cs="Arial"/>
              <w:b/>
              <w:color w:val="000000" w:themeColor="text1"/>
              <w:sz w:val="24"/>
              <w:szCs w:val="24"/>
              <w:lang w:val="es-MX"/>
            </w:rPr>
            <w:instrText xml:space="preserve"> TOC \o "1-3" \h \z \u </w:instrText>
          </w:r>
          <w:r w:rsidRPr="00E530BC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fldChar w:fldCharType="separate"/>
          </w:r>
          <w:hyperlink w:anchor="_Toc97815609" w:history="1">
            <w:r w:rsidRPr="00E530BC">
              <w:rPr>
                <w:rStyle w:val="Hipervnculo"/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s-MX"/>
              </w:rPr>
              <w:t>INTRODUCCIÓN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_Toc97815609 \h </w:instrTex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530BC" w:rsidRPr="00E530BC" w:rsidRDefault="00E530BC" w:rsidP="00E530BC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10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1.</w:t>
            </w:r>
            <w:r w:rsidRPr="00E530BC">
              <w:rPr>
                <w:rFonts w:ascii="Arial" w:eastAsiaTheme="minorEastAsia" w:hAnsi="Arial" w:cs="Arial"/>
                <w:noProof/>
                <w:sz w:val="24"/>
                <w:szCs w:val="24"/>
                <w:lang w:val="es-MX" w:eastAsia="es-MX"/>
              </w:rPr>
              <w:tab/>
            </w:r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EMPRESA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3</w:t>
          </w:r>
        </w:p>
        <w:p w:rsidR="00E530BC" w:rsidRPr="00E530BC" w:rsidRDefault="00E530BC" w:rsidP="00E530BC">
          <w:pPr>
            <w:pStyle w:val="TDC1"/>
            <w:tabs>
              <w:tab w:val="left" w:pos="66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11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1.1</w:t>
            </w:r>
            <w:r w:rsidRPr="00E530BC">
              <w:rPr>
                <w:rFonts w:ascii="Arial" w:eastAsiaTheme="minorEastAsia" w:hAnsi="Arial" w:cs="Arial"/>
                <w:noProof/>
                <w:sz w:val="24"/>
                <w:szCs w:val="24"/>
                <w:lang w:val="es-MX" w:eastAsia="es-MX"/>
              </w:rPr>
              <w:tab/>
            </w:r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GIRO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3</w:t>
          </w:r>
        </w:p>
        <w:p w:rsidR="00E530BC" w:rsidRPr="00E530BC" w:rsidRDefault="00E530BC" w:rsidP="00E530BC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12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1.2 MISIÓN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3</w:t>
          </w:r>
        </w:p>
        <w:p w:rsidR="00E530BC" w:rsidRPr="00E530BC" w:rsidRDefault="00E530BC" w:rsidP="00E530BC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13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1.3 VISIÓN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_Toc97815613 \h </w:instrTex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530BC" w:rsidRPr="00E530BC" w:rsidRDefault="00E530BC" w:rsidP="00E530BC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15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1.5 VALORES: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4</w:t>
          </w:r>
        </w:p>
        <w:p w:rsidR="00E530BC" w:rsidRPr="00E530BC" w:rsidRDefault="00E530BC" w:rsidP="00E530BC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16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2. OBJETIVOS EMPRESARIALES Y DEL PROYECTO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4</w:t>
          </w:r>
        </w:p>
        <w:p w:rsidR="00E530BC" w:rsidRPr="00E530BC" w:rsidRDefault="00E530BC" w:rsidP="00E530BC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17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2.1 EMPRESARIALES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4</w:t>
          </w:r>
        </w:p>
        <w:p w:rsidR="00E530BC" w:rsidRPr="00E530BC" w:rsidRDefault="00E530BC" w:rsidP="00E530BC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18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2.2 DEL PROYECTO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4</w:t>
          </w:r>
        </w:p>
        <w:p w:rsidR="00E530BC" w:rsidRPr="00E530BC" w:rsidRDefault="00E530BC" w:rsidP="00E530BC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19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3. PAISES A EXPORTAR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4</w:t>
          </w:r>
        </w:p>
        <w:p w:rsidR="00E530BC" w:rsidRPr="00E530BC" w:rsidRDefault="00E530BC" w:rsidP="00E530BC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20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3.1 MERCADO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4</w:t>
          </w:r>
        </w:p>
        <w:p w:rsidR="00E530BC" w:rsidRPr="00E530BC" w:rsidRDefault="00E530BC" w:rsidP="00E530BC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21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4. INVESTIGACIÓN DE MERCADOS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5</w:t>
          </w:r>
        </w:p>
        <w:p w:rsidR="00E530BC" w:rsidRPr="00E530BC" w:rsidRDefault="00E530BC" w:rsidP="00E530BC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22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4.1 DELIMITACIÓN DEL PROBLEMA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5</w:t>
          </w:r>
        </w:p>
        <w:p w:rsidR="00E530BC" w:rsidRPr="00E530BC" w:rsidRDefault="00E530BC" w:rsidP="00E530BC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23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4.2 OBJETIVOS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5</w:t>
          </w:r>
        </w:p>
        <w:p w:rsidR="00E530BC" w:rsidRPr="00E530BC" w:rsidRDefault="00E530BC" w:rsidP="00E530BC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24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4.3 MERCADO META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5</w:t>
          </w:r>
        </w:p>
        <w:p w:rsidR="00E530BC" w:rsidRPr="00E530BC" w:rsidRDefault="00E530BC" w:rsidP="00E530BC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25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5. PRODUCTO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5</w:t>
          </w:r>
        </w:p>
        <w:p w:rsidR="00E530BC" w:rsidRPr="00E530BC" w:rsidRDefault="00E530BC" w:rsidP="00E530BC">
          <w:pPr>
            <w:pStyle w:val="TDC2"/>
            <w:tabs>
              <w:tab w:val="left" w:pos="88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26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5.1</w:t>
            </w:r>
            <w:r w:rsidRPr="00E530BC">
              <w:rPr>
                <w:rFonts w:ascii="Arial" w:eastAsiaTheme="minorEastAsia" w:hAnsi="Arial" w:cs="Arial"/>
                <w:noProof/>
                <w:sz w:val="24"/>
                <w:szCs w:val="24"/>
                <w:lang w:val="es-MX" w:eastAsia="es-MX"/>
              </w:rPr>
              <w:tab/>
            </w:r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SELECCIÓN DEL PRODUCTO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5</w:t>
          </w:r>
        </w:p>
        <w:p w:rsidR="00E530BC" w:rsidRPr="00E530BC" w:rsidRDefault="00E530BC" w:rsidP="00E530BC">
          <w:pPr>
            <w:pStyle w:val="TDC2"/>
            <w:tabs>
              <w:tab w:val="left" w:pos="88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27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5.2</w:t>
            </w:r>
            <w:r w:rsidRPr="00E530BC">
              <w:rPr>
                <w:rFonts w:ascii="Arial" w:eastAsiaTheme="minorEastAsia" w:hAnsi="Arial" w:cs="Arial"/>
                <w:noProof/>
                <w:sz w:val="24"/>
                <w:szCs w:val="24"/>
                <w:lang w:val="es-MX" w:eastAsia="es-MX"/>
              </w:rPr>
              <w:tab/>
            </w:r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SLOGAN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5</w:t>
          </w:r>
        </w:p>
        <w:p w:rsidR="00E530BC" w:rsidRPr="00E530BC" w:rsidRDefault="00E530BC" w:rsidP="00E530BC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28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5.3 ELABORACIÓN DE DISEÑO: LOGOTIPO, ETIQUETA, ENVASE, EMBALAJE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6</w:t>
          </w:r>
        </w:p>
        <w:p w:rsidR="00E530BC" w:rsidRPr="00E530BC" w:rsidRDefault="00E530BC" w:rsidP="00E530BC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29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5.4 COMPETENCIA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7</w:t>
          </w:r>
        </w:p>
        <w:p w:rsidR="00E530BC" w:rsidRPr="00E530BC" w:rsidRDefault="00E530BC" w:rsidP="00E530BC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30" w:history="1">
            <w:r w:rsidRPr="00E530BC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MX"/>
              </w:rPr>
              <w:t xml:space="preserve">6. </w:t>
            </w:r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 xml:space="preserve">PLAN ESTRATÉGICO DE MERCADOTECNIA 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7</w:t>
          </w:r>
        </w:p>
        <w:p w:rsidR="00E530BC" w:rsidRPr="00E530BC" w:rsidRDefault="00E530BC" w:rsidP="00E530BC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MX" w:eastAsia="es-MX"/>
            </w:rPr>
          </w:pPr>
          <w:hyperlink w:anchor="_Toc97815631" w:history="1">
            <w:r w:rsidRPr="00E530BC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  <w:lang w:val="es-MX"/>
              </w:rPr>
              <w:t>6.1 MATRIZ FODA</w:t>
            </w:r>
            <w:r w:rsidRPr="00E530B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Arial" w:hAnsi="Arial" w:cs="Arial"/>
              <w:noProof/>
              <w:sz w:val="24"/>
              <w:szCs w:val="24"/>
            </w:rPr>
            <w:t>7</w:t>
          </w:r>
        </w:p>
        <w:p w:rsidR="00E530BC" w:rsidRPr="00E530BC" w:rsidRDefault="00E530BC" w:rsidP="00E530BC">
          <w:pPr>
            <w:pStyle w:val="TDC1"/>
            <w:tabs>
              <w:tab w:val="right" w:leader="dot" w:pos="8828"/>
            </w:tabs>
            <w:rPr>
              <w:rFonts w:ascii="Arial" w:hAnsi="Arial" w:cs="Arial"/>
              <w:sz w:val="24"/>
              <w:szCs w:val="24"/>
            </w:rPr>
          </w:pPr>
          <w:r w:rsidRPr="00E530BC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E530BC" w:rsidRPr="00E530BC" w:rsidRDefault="00E530BC" w:rsidP="00E530BC">
          <w:pPr>
            <w:rPr>
              <w:rFonts w:ascii="Arial" w:hAnsi="Arial" w:cs="Arial"/>
              <w:sz w:val="24"/>
              <w:szCs w:val="24"/>
              <w:lang w:val="en-US"/>
            </w:rPr>
          </w:pPr>
        </w:p>
        <w:p w:rsidR="00E530BC" w:rsidRPr="00E530BC" w:rsidRDefault="00E530BC" w:rsidP="00E530BC">
          <w:pPr>
            <w:rPr>
              <w:rFonts w:ascii="Arial" w:hAnsi="Arial" w:cs="Arial"/>
              <w:sz w:val="24"/>
              <w:szCs w:val="24"/>
              <w:lang w:val="en-US"/>
            </w:rPr>
          </w:pPr>
        </w:p>
        <w:p w:rsidR="00E530BC" w:rsidRPr="00E530BC" w:rsidRDefault="00E530BC" w:rsidP="00E530BC">
          <w:pPr>
            <w:rPr>
              <w:rFonts w:ascii="Arial" w:hAnsi="Arial" w:cs="Arial"/>
              <w:sz w:val="24"/>
              <w:szCs w:val="24"/>
              <w:lang w:val="en-US"/>
            </w:rPr>
          </w:pPr>
        </w:p>
        <w:p w:rsidR="00E530BC" w:rsidRPr="00E530BC" w:rsidRDefault="00E530BC" w:rsidP="00E530BC">
          <w:pPr>
            <w:rPr>
              <w:rFonts w:ascii="Arial" w:hAnsi="Arial" w:cs="Arial"/>
              <w:sz w:val="24"/>
              <w:szCs w:val="24"/>
              <w:lang w:val="en-US"/>
            </w:rPr>
          </w:pPr>
        </w:p>
        <w:p w:rsidR="00E530BC" w:rsidRPr="00E530BC" w:rsidRDefault="00E530BC" w:rsidP="00E530BC">
          <w:pPr>
            <w:rPr>
              <w:rFonts w:ascii="Arial" w:hAnsi="Arial" w:cs="Arial"/>
              <w:sz w:val="24"/>
              <w:szCs w:val="24"/>
              <w:lang w:val="en-US"/>
            </w:rPr>
          </w:pPr>
        </w:p>
        <w:p w:rsidR="00E530BC" w:rsidRPr="00E530BC" w:rsidRDefault="00E530BC" w:rsidP="00E530BC">
          <w:pPr>
            <w:rPr>
              <w:rFonts w:ascii="Arial" w:hAnsi="Arial" w:cs="Arial"/>
              <w:sz w:val="24"/>
              <w:szCs w:val="24"/>
              <w:lang w:val="en-US"/>
            </w:rPr>
          </w:pPr>
        </w:p>
        <w:p w:rsidR="00E530BC" w:rsidRPr="00E530BC" w:rsidRDefault="00E530BC" w:rsidP="00E530BC">
          <w:pPr>
            <w:rPr>
              <w:rFonts w:ascii="Arial" w:hAnsi="Arial" w:cs="Arial"/>
              <w:b/>
              <w:bCs/>
              <w:sz w:val="24"/>
              <w:szCs w:val="24"/>
              <w:lang w:val="es-ES"/>
            </w:rPr>
          </w:pPr>
          <w:r w:rsidRPr="00E530BC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/>
            </w:rPr>
            <w:fldChar w:fldCharType="end"/>
          </w:r>
          <w:r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/>
            </w:rPr>
            <w:t xml:space="preserve">                                                                                                                              </w:t>
          </w:r>
          <w:r w:rsidRPr="00E530BC">
            <w:rPr>
              <w:rFonts w:ascii="Arial" w:hAnsi="Arial" w:cs="Arial"/>
              <w:b/>
              <w:bCs/>
              <w:color w:val="AEAAAA" w:themeColor="background2" w:themeShade="BF"/>
              <w:sz w:val="24"/>
              <w:szCs w:val="24"/>
              <w:lang w:val="es-ES"/>
            </w:rPr>
            <w:t xml:space="preserve"> 2</w:t>
          </w:r>
        </w:p>
      </w:sdtContent>
    </w:sdt>
    <w:p w:rsidR="00E530BC" w:rsidRPr="005B6C88" w:rsidRDefault="00E530BC" w:rsidP="00E530BC">
      <w:pPr>
        <w:pStyle w:val="Ttulo1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8"/>
        </w:rPr>
      </w:pPr>
      <w:r w:rsidRPr="005B6C88">
        <w:rPr>
          <w:rFonts w:ascii="Arial" w:eastAsia="Times New Roman" w:hAnsi="Arial" w:cs="Arial"/>
          <w:b/>
          <w:bCs/>
          <w:color w:val="auto"/>
          <w:sz w:val="24"/>
          <w:szCs w:val="28"/>
        </w:rPr>
        <w:lastRenderedPageBreak/>
        <w:t>INTRODUCCIÓN</w:t>
      </w:r>
    </w:p>
    <w:p w:rsidR="00E530BC" w:rsidRDefault="00E530BC" w:rsidP="00E530BC">
      <w:pPr>
        <w:spacing w:line="240" w:lineRule="auto"/>
        <w:jc w:val="both"/>
        <w:rPr>
          <w:rFonts w:ascii="Arial" w:hAnsi="Arial" w:cs="Arial"/>
          <w:sz w:val="24"/>
        </w:rPr>
      </w:pPr>
    </w:p>
    <w:p w:rsidR="00E530BC" w:rsidRPr="000C2825" w:rsidRDefault="00E530BC" w:rsidP="00E530BC">
      <w:pPr>
        <w:spacing w:line="240" w:lineRule="auto"/>
        <w:jc w:val="both"/>
        <w:rPr>
          <w:rFonts w:ascii="Arial" w:eastAsia="Times New Roman" w:hAnsi="Arial" w:cs="Arial"/>
          <w:b/>
          <w:bCs/>
          <w:color w:val="365F91"/>
          <w:sz w:val="32"/>
          <w:szCs w:val="28"/>
        </w:rPr>
      </w:pPr>
      <w:r w:rsidRPr="000C2825">
        <w:rPr>
          <w:rFonts w:ascii="Arial" w:hAnsi="Arial" w:cs="Arial"/>
          <w:sz w:val="24"/>
        </w:rPr>
        <w:t>El presente trabajo de investigación muestra el tra</w:t>
      </w:r>
      <w:r>
        <w:rPr>
          <w:rFonts w:ascii="Arial" w:hAnsi="Arial" w:cs="Arial"/>
          <w:sz w:val="24"/>
        </w:rPr>
        <w:t xml:space="preserve">nscurso de un procedimiento de  elaboración, </w:t>
      </w:r>
      <w:r w:rsidRPr="000C2825">
        <w:rPr>
          <w:rFonts w:ascii="Arial" w:hAnsi="Arial" w:cs="Arial"/>
          <w:sz w:val="24"/>
        </w:rPr>
        <w:t xml:space="preserve">desde la descripción detallada de la empresa, su estructura, valores y forma de actuar, así como la elección del producto que en éste caso </w:t>
      </w:r>
      <w:r>
        <w:rPr>
          <w:rFonts w:ascii="Arial" w:hAnsi="Arial" w:cs="Arial"/>
          <w:sz w:val="24"/>
        </w:rPr>
        <w:t xml:space="preserve">es </w:t>
      </w:r>
      <w:r>
        <w:rPr>
          <w:rFonts w:ascii="Arial" w:hAnsi="Arial" w:cs="Arial"/>
          <w:sz w:val="24"/>
        </w:rPr>
        <w:t>Ele vive p3</w:t>
      </w:r>
      <w:r w:rsidRPr="000C282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marca original.</w:t>
      </w:r>
    </w:p>
    <w:p w:rsidR="00E561FE" w:rsidRDefault="00E530BC" w:rsidP="00E530BC">
      <w:pPr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 xml:space="preserve">Ele vive p3 </w:t>
      </w:r>
      <w:r w:rsidR="00E561FE" w:rsidRPr="00E530BC">
        <w:rPr>
          <w:rFonts w:ascii="Arial" w:hAnsi="Arial" w:cs="Arial"/>
          <w:sz w:val="24"/>
          <w:szCs w:val="24"/>
        </w:rPr>
        <w:t>es una empresa 100% Guasavense que brinda muñecos para que disfrutes de su compañía y no te sientas solo, elaborado con materiales reciclados de la mejor calidad y al mejor precio. Además, somos la única empresa en el mundo que ofrece este tipo de productos ya que nos interesa la salud mental de las personas y que su experiencia con nuestros (nombre del muñeco) sea agradable para que disfruten de su compañía. Se espera que tenga un auge mundial y que a las personas les llame la atención el artículo, y a su vez deseen comprarlo</w:t>
      </w:r>
    </w:p>
    <w:p w:rsid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13D40195" wp14:editId="474D5E03">
            <wp:simplePos x="0" y="0"/>
            <wp:positionH relativeFrom="column">
              <wp:posOffset>-32385</wp:posOffset>
            </wp:positionH>
            <wp:positionV relativeFrom="paragraph">
              <wp:posOffset>163195</wp:posOffset>
            </wp:positionV>
            <wp:extent cx="2864485" cy="28575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E530BC" w:rsidRP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</w:p>
    <w:p w:rsidR="00E561FE" w:rsidRPr="00E530BC" w:rsidRDefault="00E561FE" w:rsidP="00E530B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t xml:space="preserve">EMPRESA </w:t>
      </w:r>
    </w:p>
    <w:p w:rsidR="00E561FE" w:rsidRPr="00E530BC" w:rsidRDefault="00E561FE" w:rsidP="00E530B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t xml:space="preserve">GIRO </w:t>
      </w:r>
    </w:p>
    <w:p w:rsidR="00E561FE" w:rsidRPr="00E530BC" w:rsidRDefault="00E530BC" w:rsidP="00E530B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 vive p3</w:t>
      </w:r>
      <w:r w:rsidR="00E561FE" w:rsidRPr="00E530BC">
        <w:rPr>
          <w:rFonts w:ascii="Arial" w:hAnsi="Arial" w:cs="Arial"/>
          <w:sz w:val="24"/>
          <w:szCs w:val="24"/>
        </w:rPr>
        <w:t xml:space="preserve"> es una empresa 100% Guasavense que brinda muñecos que te ayudara en momentos de soledad, estrés e ira elaborado con materiales reciclados de la mejor calidad y al mejor precio. </w:t>
      </w:r>
    </w:p>
    <w:p w:rsidR="00E561FE" w:rsidRPr="00E530BC" w:rsidRDefault="00E561FE" w:rsidP="00E530BC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E561FE" w:rsidRPr="00E530BC" w:rsidRDefault="00E561FE" w:rsidP="00E530B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t>MISION</w:t>
      </w:r>
    </w:p>
    <w:p w:rsidR="00E530BC" w:rsidRDefault="00E530BC" w:rsidP="00E530BC">
      <w:pPr>
        <w:pStyle w:val="Prrafodelista"/>
        <w:spacing w:line="240" w:lineRule="auto"/>
        <w:ind w:left="360"/>
        <w:jc w:val="both"/>
        <w:rPr>
          <w:rFonts w:ascii="Arial" w:hAnsi="Arial" w:cs="Arial"/>
          <w:b/>
          <w:color w:val="AEAAAA" w:themeColor="background2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530BC"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z w:val="24"/>
          <w:szCs w:val="24"/>
        </w:rPr>
        <w:t xml:space="preserve"> el</w:t>
      </w:r>
      <w:r w:rsidRPr="00E530BC">
        <w:rPr>
          <w:rFonts w:ascii="Arial" w:hAnsi="Arial" w:cs="Arial"/>
          <w:sz w:val="24"/>
          <w:szCs w:val="24"/>
        </w:rPr>
        <w:t xml:space="preserve"> mejor </w:t>
      </w:r>
      <w:r>
        <w:rPr>
          <w:rFonts w:ascii="Arial" w:hAnsi="Arial" w:cs="Arial"/>
          <w:sz w:val="24"/>
          <w:szCs w:val="24"/>
        </w:rPr>
        <w:t>juguete anti estrés</w:t>
      </w:r>
      <w:r w:rsidRPr="00E530BC">
        <w:rPr>
          <w:rFonts w:ascii="Arial" w:hAnsi="Arial" w:cs="Arial"/>
          <w:sz w:val="24"/>
          <w:szCs w:val="24"/>
        </w:rPr>
        <w:t xml:space="preserve">, ofreciendo buen precio </w:t>
      </w:r>
      <w:r>
        <w:rPr>
          <w:rFonts w:ascii="Arial" w:hAnsi="Arial" w:cs="Arial"/>
          <w:sz w:val="24"/>
          <w:szCs w:val="24"/>
        </w:rPr>
        <w:t>y calidad</w:t>
      </w:r>
      <w:r w:rsidRPr="00E530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E530BC">
        <w:rPr>
          <w:rFonts w:ascii="Arial" w:hAnsi="Arial" w:cs="Arial"/>
          <w:sz w:val="24"/>
          <w:szCs w:val="24"/>
        </w:rPr>
        <w:t>l día a día de los consumidores</w:t>
      </w:r>
      <w:r w:rsidRPr="00E530BC">
        <w:rPr>
          <w:rFonts w:ascii="Arial" w:hAnsi="Arial" w:cs="Arial"/>
          <w:b/>
          <w:color w:val="AEAAAA" w:themeColor="background2" w:themeShade="BF"/>
          <w:sz w:val="24"/>
          <w:szCs w:val="24"/>
        </w:rPr>
        <w:t>.</w:t>
      </w:r>
      <w:r w:rsidRPr="00E530BC">
        <w:rPr>
          <w:rFonts w:ascii="Arial" w:hAnsi="Arial" w:cs="Arial"/>
          <w:b/>
          <w:color w:val="AEAAAA" w:themeColor="background2" w:themeShade="BF"/>
          <w:sz w:val="24"/>
          <w:szCs w:val="24"/>
        </w:rPr>
        <w:t xml:space="preserve">                                                                                            </w:t>
      </w:r>
    </w:p>
    <w:p w:rsidR="00E530BC" w:rsidRPr="00E530BC" w:rsidRDefault="00E530BC" w:rsidP="00E530BC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AEAAAA" w:themeColor="background2" w:themeShade="BF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530BC">
        <w:rPr>
          <w:rFonts w:ascii="Arial" w:hAnsi="Arial" w:cs="Arial"/>
          <w:b/>
          <w:color w:val="AEAAAA" w:themeColor="background2" w:themeShade="BF"/>
          <w:sz w:val="24"/>
          <w:szCs w:val="24"/>
        </w:rPr>
        <w:t xml:space="preserve">   3</w:t>
      </w:r>
    </w:p>
    <w:p w:rsidR="00E561FE" w:rsidRPr="00E530BC" w:rsidRDefault="00E561FE" w:rsidP="00E530BC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E561FE" w:rsidRPr="00E530BC" w:rsidRDefault="00E561FE" w:rsidP="00E530B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t>VISION</w:t>
      </w:r>
    </w:p>
    <w:p w:rsidR="00E561FE" w:rsidRPr="00E530BC" w:rsidRDefault="00E561FE" w:rsidP="00E530B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>Ser el líder en el mercado de artículos para combatir el estrés mundialmente reconocida.</w:t>
      </w:r>
    </w:p>
    <w:p w:rsidR="00E561FE" w:rsidRPr="00E530BC" w:rsidRDefault="00E561FE" w:rsidP="00E530BC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E561FE" w:rsidRPr="00E530BC" w:rsidRDefault="00E561FE" w:rsidP="00E530B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t>VALORES</w:t>
      </w:r>
    </w:p>
    <w:p w:rsidR="00E561FE" w:rsidRPr="00E530BC" w:rsidRDefault="00E561FE" w:rsidP="00E530B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>*Solidaridad con las personas</w:t>
      </w:r>
    </w:p>
    <w:p w:rsidR="00E561FE" w:rsidRPr="00E530BC" w:rsidRDefault="00E561FE" w:rsidP="00E530B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 xml:space="preserve">*Respeto a los clientes </w:t>
      </w:r>
    </w:p>
    <w:p w:rsidR="00E561FE" w:rsidRPr="00E530BC" w:rsidRDefault="00E561FE" w:rsidP="00E530B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>*Inspirar confianza</w:t>
      </w:r>
    </w:p>
    <w:p w:rsidR="00E561FE" w:rsidRPr="00E530BC" w:rsidRDefault="00E561FE" w:rsidP="00E530B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 xml:space="preserve">*Ser tolerante con las personas </w:t>
      </w:r>
    </w:p>
    <w:p w:rsidR="00E561FE" w:rsidRPr="00E530BC" w:rsidRDefault="00E561FE" w:rsidP="00E530B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 xml:space="preserve">*Equidad de </w:t>
      </w:r>
      <w:r w:rsidR="00E530BC" w:rsidRPr="00E530BC">
        <w:rPr>
          <w:rFonts w:ascii="Arial" w:hAnsi="Arial" w:cs="Arial"/>
          <w:sz w:val="24"/>
          <w:szCs w:val="24"/>
        </w:rPr>
        <w:t>género</w:t>
      </w:r>
    </w:p>
    <w:p w:rsidR="00E561FE" w:rsidRPr="00E530BC" w:rsidRDefault="00E561FE" w:rsidP="00E530BC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E561FE" w:rsidRPr="00E530BC" w:rsidRDefault="00E561FE" w:rsidP="00E530B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t>OBJETIVOS EMPRESARIALES Y DEL PROYECTO</w:t>
      </w:r>
    </w:p>
    <w:p w:rsidR="00E561FE" w:rsidRPr="00E530BC" w:rsidRDefault="00E561FE" w:rsidP="00E530B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t>EMPRESARIALES</w:t>
      </w:r>
    </w:p>
    <w:p w:rsidR="00E561FE" w:rsidRPr="00E530BC" w:rsidRDefault="00E561FE" w:rsidP="00E530B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 xml:space="preserve">Nuestro objetivo es lograr convertirnos en una empresa, con gran auge en el mercado mundial y que nuestros clientes se sientan satisfechos con todos nuestros productos que manejamos </w:t>
      </w:r>
    </w:p>
    <w:p w:rsidR="00E561FE" w:rsidRPr="00E530BC" w:rsidRDefault="00E561FE" w:rsidP="00E530B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t>DEL PROYECTO</w:t>
      </w:r>
    </w:p>
    <w:p w:rsidR="00E561FE" w:rsidRPr="00E530BC" w:rsidRDefault="00E561FE" w:rsidP="00E530BC">
      <w:pPr>
        <w:pStyle w:val="Prrafodelista"/>
        <w:ind w:left="502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>*convertirnos en una marca de productos anti estrés reconocida en el mercado de Guasave</w:t>
      </w:r>
    </w:p>
    <w:p w:rsidR="00E561FE" w:rsidRPr="00E530BC" w:rsidRDefault="00E561FE" w:rsidP="00E530BC">
      <w:pPr>
        <w:pStyle w:val="Prrafodelista"/>
        <w:ind w:left="502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>*superar a la competencia en visibilidad y ventas dentro del mercado de Guasave</w:t>
      </w:r>
    </w:p>
    <w:p w:rsidR="00E561FE" w:rsidRPr="00E530BC" w:rsidRDefault="00E561FE" w:rsidP="00E530BC">
      <w:pPr>
        <w:pStyle w:val="Prrafodelista"/>
        <w:ind w:left="502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>*imponer nuevas tendencias en el consumo de productos anti estrés</w:t>
      </w:r>
    </w:p>
    <w:p w:rsidR="00E561FE" w:rsidRPr="00E530BC" w:rsidRDefault="00E561FE" w:rsidP="00E530BC">
      <w:pPr>
        <w:pStyle w:val="Prrafodelista"/>
        <w:ind w:left="502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>*abrir sucursales en los municipios de Guasave</w:t>
      </w:r>
    </w:p>
    <w:p w:rsidR="00E530BC" w:rsidRDefault="00E530BC" w:rsidP="00E530BC">
      <w:pPr>
        <w:jc w:val="both"/>
        <w:rPr>
          <w:rFonts w:ascii="Arial" w:hAnsi="Arial" w:cs="Arial"/>
          <w:b/>
          <w:sz w:val="24"/>
          <w:szCs w:val="24"/>
        </w:rPr>
      </w:pPr>
    </w:p>
    <w:p w:rsidR="00E530BC" w:rsidRDefault="00E530BC" w:rsidP="00E530BC">
      <w:pPr>
        <w:jc w:val="both"/>
        <w:rPr>
          <w:rFonts w:ascii="Arial" w:hAnsi="Arial" w:cs="Arial"/>
          <w:b/>
          <w:sz w:val="24"/>
          <w:szCs w:val="24"/>
        </w:rPr>
      </w:pPr>
    </w:p>
    <w:p w:rsidR="00E530BC" w:rsidRDefault="00E530BC" w:rsidP="00E530BC">
      <w:pPr>
        <w:jc w:val="both"/>
        <w:rPr>
          <w:rFonts w:ascii="Arial" w:hAnsi="Arial" w:cs="Arial"/>
          <w:b/>
          <w:sz w:val="24"/>
          <w:szCs w:val="24"/>
        </w:rPr>
      </w:pPr>
    </w:p>
    <w:p w:rsidR="00E561FE" w:rsidRPr="00E530BC" w:rsidRDefault="00E561FE" w:rsidP="00E530BC">
      <w:pPr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t>3.1 MERCADO</w:t>
      </w:r>
    </w:p>
    <w:p w:rsidR="00E561FE" w:rsidRPr="00E530BC" w:rsidRDefault="00E561FE" w:rsidP="00E530BC">
      <w:pPr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 xml:space="preserve">El segmento de mercado al que va dirigido nuestro producto población adolecente </w:t>
      </w:r>
      <w:r w:rsidR="00965C41" w:rsidRPr="00E530BC">
        <w:rPr>
          <w:rFonts w:ascii="Arial" w:hAnsi="Arial" w:cs="Arial"/>
          <w:sz w:val="24"/>
          <w:szCs w:val="24"/>
        </w:rPr>
        <w:t xml:space="preserve">y que es ideal para todas aquellas personas </w:t>
      </w:r>
      <w:r w:rsidRPr="00E530BC">
        <w:rPr>
          <w:rFonts w:ascii="Arial" w:hAnsi="Arial" w:cs="Arial"/>
          <w:sz w:val="24"/>
          <w:szCs w:val="24"/>
        </w:rPr>
        <w:t>con problemas de soledad o ira</w:t>
      </w:r>
      <w:r w:rsidR="00965C41" w:rsidRPr="00E530BC">
        <w:rPr>
          <w:rFonts w:ascii="Arial" w:hAnsi="Arial" w:cs="Arial"/>
          <w:sz w:val="24"/>
          <w:szCs w:val="24"/>
        </w:rPr>
        <w:t xml:space="preserve">. Esta empresa operara a través de las redes sociales realizando entregas personales dentro de la ciudad y por correo para entregas nacionales e internacionales, así que es importante mantener una buena comunicación y relación con los clientes </w:t>
      </w:r>
    </w:p>
    <w:p w:rsidR="00965C41" w:rsidRPr="00E530BC" w:rsidRDefault="00965C41" w:rsidP="00E530BC">
      <w:pPr>
        <w:jc w:val="both"/>
        <w:rPr>
          <w:rFonts w:ascii="Arial" w:hAnsi="Arial" w:cs="Arial"/>
          <w:sz w:val="24"/>
          <w:szCs w:val="24"/>
        </w:rPr>
      </w:pPr>
    </w:p>
    <w:p w:rsidR="00965C41" w:rsidRDefault="00965C41" w:rsidP="00E530BC">
      <w:pPr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</w:p>
    <w:p w:rsidR="00E530BC" w:rsidRP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E530BC">
        <w:rPr>
          <w:rFonts w:ascii="Arial" w:hAnsi="Arial" w:cs="Arial"/>
          <w:color w:val="AEAAAA" w:themeColor="background2" w:themeShade="BF"/>
          <w:sz w:val="24"/>
          <w:szCs w:val="24"/>
        </w:rPr>
        <w:t>4</w:t>
      </w:r>
    </w:p>
    <w:p w:rsidR="003132AE" w:rsidRPr="00E530BC" w:rsidRDefault="00D427CE" w:rsidP="00E530B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lastRenderedPageBreak/>
        <w:t>INVESTIGACIÓN DE MERCADO</w:t>
      </w:r>
    </w:p>
    <w:p w:rsidR="00965C41" w:rsidRPr="00E530BC" w:rsidRDefault="00965C41" w:rsidP="00E530BC">
      <w:pPr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 xml:space="preserve">Saber que buscan las personas al momento de adquirir, tener detalles extra que los demás no tienen como por ejemplo implementar una </w:t>
      </w:r>
      <w:r w:rsidR="00D427CE" w:rsidRPr="00E530BC">
        <w:rPr>
          <w:rFonts w:ascii="Arial" w:hAnsi="Arial" w:cs="Arial"/>
          <w:sz w:val="24"/>
          <w:szCs w:val="24"/>
        </w:rPr>
        <w:t>voz artificial para que te aconseje de manera adecuada.</w:t>
      </w:r>
    </w:p>
    <w:p w:rsidR="00D427CE" w:rsidRPr="00E530BC" w:rsidRDefault="00D427CE" w:rsidP="00E530BC">
      <w:pPr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 xml:space="preserve">Buscar una tendencia con el mercado que queramos para atraer muchos más prospectos a clientes </w:t>
      </w:r>
    </w:p>
    <w:p w:rsidR="00D427CE" w:rsidRPr="00E530BC" w:rsidRDefault="00D427CE" w:rsidP="00E530BC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t>DELIMITACIÓN DEL PROBLEMA</w:t>
      </w:r>
    </w:p>
    <w:p w:rsidR="00D427CE" w:rsidRPr="00E530BC" w:rsidRDefault="00E530BC" w:rsidP="00E530BC">
      <w:pPr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>Nuestro</w:t>
      </w:r>
      <w:r w:rsidR="00D427CE" w:rsidRPr="00E530BC">
        <w:rPr>
          <w:rFonts w:ascii="Arial" w:hAnsi="Arial" w:cs="Arial"/>
          <w:sz w:val="24"/>
          <w:szCs w:val="24"/>
        </w:rPr>
        <w:t xml:space="preserve"> artículo es un producto de buena calidad por lo tanto nos hemos puesto la meta de llevar a todo el mercado nacional nuestro producto.</w:t>
      </w:r>
    </w:p>
    <w:p w:rsidR="005E643B" w:rsidRPr="00E530BC" w:rsidRDefault="00E530BC" w:rsidP="00E530BC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OBJETIVOS</w:t>
      </w:r>
    </w:p>
    <w:p w:rsidR="005E643B" w:rsidRPr="00E530BC" w:rsidRDefault="005E643B" w:rsidP="00E530B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30BC">
        <w:rPr>
          <w:rFonts w:ascii="Arial" w:hAnsi="Arial" w:cs="Arial"/>
          <w:bCs/>
          <w:sz w:val="24"/>
          <w:szCs w:val="24"/>
        </w:rPr>
        <w:t xml:space="preserve">Nuestros objetivos es brindar un producto de calidad que se pueda </w:t>
      </w:r>
      <w:r w:rsidR="00E530BC">
        <w:rPr>
          <w:rFonts w:ascii="Arial" w:hAnsi="Arial" w:cs="Arial"/>
          <w:bCs/>
          <w:sz w:val="24"/>
          <w:szCs w:val="24"/>
        </w:rPr>
        <w:t>des estresante</w:t>
      </w:r>
      <w:r w:rsidRPr="00E530BC">
        <w:rPr>
          <w:rFonts w:ascii="Arial" w:hAnsi="Arial" w:cs="Arial"/>
          <w:bCs/>
          <w:sz w:val="24"/>
          <w:szCs w:val="24"/>
        </w:rPr>
        <w:t xml:space="preserve"> y que sea una compañía “acompañante de soledad”.</w:t>
      </w:r>
    </w:p>
    <w:p w:rsidR="005E643B" w:rsidRPr="00E530BC" w:rsidRDefault="005E643B" w:rsidP="00E530BC">
      <w:pPr>
        <w:keepNext/>
        <w:keepLines/>
        <w:spacing w:before="40" w:after="0" w:line="240" w:lineRule="auto"/>
        <w:jc w:val="both"/>
        <w:outlineLvl w:val="1"/>
        <w:rPr>
          <w:rFonts w:ascii="Arial" w:eastAsiaTheme="majorEastAsia" w:hAnsi="Arial" w:cs="Arial"/>
          <w:b/>
          <w:sz w:val="24"/>
          <w:szCs w:val="24"/>
        </w:rPr>
      </w:pPr>
      <w:bookmarkStart w:id="0" w:name="_Toc97815624"/>
      <w:r w:rsidRPr="00E530BC">
        <w:rPr>
          <w:rFonts w:ascii="Arial" w:eastAsiaTheme="majorEastAsia" w:hAnsi="Arial" w:cs="Arial"/>
          <w:b/>
          <w:sz w:val="24"/>
          <w:szCs w:val="24"/>
        </w:rPr>
        <w:t xml:space="preserve">    4.3 MERCADO META</w:t>
      </w:r>
      <w:bookmarkEnd w:id="0"/>
    </w:p>
    <w:p w:rsidR="005E643B" w:rsidRPr="00E530BC" w:rsidRDefault="005E643B" w:rsidP="00E530B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30BC">
        <w:rPr>
          <w:rFonts w:ascii="Arial" w:hAnsi="Arial" w:cs="Arial"/>
          <w:bCs/>
          <w:sz w:val="24"/>
          <w:szCs w:val="24"/>
        </w:rPr>
        <w:t>Entre adolescentes hasta adultos tenemos previsto en nuestro mercado ya qu</w:t>
      </w:r>
      <w:r w:rsidR="009E7916" w:rsidRPr="00E530BC">
        <w:rPr>
          <w:rFonts w:ascii="Arial" w:hAnsi="Arial" w:cs="Arial"/>
          <w:bCs/>
          <w:sz w:val="24"/>
          <w:szCs w:val="24"/>
        </w:rPr>
        <w:t>e son las personas que tienen problemas con respecto a la soledad e ira</w:t>
      </w:r>
      <w:r w:rsidRPr="00E530BC">
        <w:rPr>
          <w:rFonts w:ascii="Arial" w:hAnsi="Arial" w:cs="Arial"/>
          <w:bCs/>
          <w:sz w:val="24"/>
          <w:szCs w:val="24"/>
        </w:rPr>
        <w:t>, tenemos más dirigido en ellos.</w:t>
      </w:r>
    </w:p>
    <w:p w:rsidR="009E7916" w:rsidRPr="00E530BC" w:rsidRDefault="009E7916" w:rsidP="00E530BC">
      <w:pPr>
        <w:keepNext/>
        <w:keepLines/>
        <w:spacing w:before="240" w:after="0" w:line="240" w:lineRule="auto"/>
        <w:jc w:val="both"/>
        <w:outlineLvl w:val="0"/>
        <w:rPr>
          <w:rFonts w:ascii="Arial" w:eastAsiaTheme="majorEastAsia" w:hAnsi="Arial" w:cs="Arial"/>
          <w:b/>
          <w:sz w:val="24"/>
          <w:szCs w:val="24"/>
        </w:rPr>
      </w:pPr>
      <w:bookmarkStart w:id="1" w:name="_Toc97815625"/>
      <w:r w:rsidRPr="00E530BC">
        <w:rPr>
          <w:rFonts w:ascii="Arial" w:eastAsiaTheme="majorEastAsia" w:hAnsi="Arial" w:cs="Arial"/>
          <w:b/>
          <w:sz w:val="24"/>
          <w:szCs w:val="24"/>
        </w:rPr>
        <w:t xml:space="preserve">    5. PRODUCTO </w:t>
      </w:r>
      <w:bookmarkEnd w:id="1"/>
    </w:p>
    <w:p w:rsidR="009E7916" w:rsidRPr="00E530BC" w:rsidRDefault="009E7916" w:rsidP="00E530B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E7916" w:rsidRPr="00E530BC" w:rsidRDefault="009E7916" w:rsidP="00E530BC">
      <w:pPr>
        <w:keepNext/>
        <w:keepLines/>
        <w:spacing w:before="40" w:after="0" w:line="240" w:lineRule="auto"/>
        <w:jc w:val="both"/>
        <w:outlineLvl w:val="1"/>
        <w:rPr>
          <w:rFonts w:ascii="Arial" w:eastAsiaTheme="majorEastAsia" w:hAnsi="Arial" w:cs="Arial"/>
          <w:b/>
          <w:sz w:val="24"/>
          <w:szCs w:val="24"/>
        </w:rPr>
      </w:pPr>
      <w:bookmarkStart w:id="2" w:name="_Toc97815626"/>
      <w:r w:rsidRPr="00E530BC">
        <w:rPr>
          <w:rFonts w:ascii="Arial" w:eastAsiaTheme="majorEastAsia" w:hAnsi="Arial" w:cs="Arial"/>
          <w:b/>
          <w:sz w:val="24"/>
          <w:szCs w:val="24"/>
        </w:rPr>
        <w:t xml:space="preserve">    5.1SELECCIÓN DEL PRODUCTO</w:t>
      </w:r>
      <w:bookmarkEnd w:id="2"/>
      <w:r w:rsidRPr="00E530BC">
        <w:rPr>
          <w:rFonts w:ascii="Arial" w:eastAsiaTheme="majorEastAsia" w:hAnsi="Arial" w:cs="Arial"/>
          <w:b/>
          <w:sz w:val="24"/>
          <w:szCs w:val="24"/>
        </w:rPr>
        <w:t xml:space="preserve"> </w:t>
      </w:r>
    </w:p>
    <w:p w:rsidR="00E530BC" w:rsidRDefault="009E7916" w:rsidP="00E530B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 xml:space="preserve">Ele vive P3 es un artículo refrescante que se presentará el producto en unidades </w:t>
      </w:r>
      <w:r w:rsidR="00FC58FC" w:rsidRPr="00E530BC">
        <w:rPr>
          <w:rFonts w:ascii="Arial" w:hAnsi="Arial" w:cs="Arial"/>
          <w:sz w:val="24"/>
          <w:szCs w:val="24"/>
        </w:rPr>
        <w:t xml:space="preserve">de, que contendrá arena, tela y materiales reciclados </w:t>
      </w:r>
      <w:r w:rsidRPr="00E530BC">
        <w:rPr>
          <w:rFonts w:ascii="Arial" w:hAnsi="Arial" w:cs="Arial"/>
          <w:sz w:val="24"/>
          <w:szCs w:val="24"/>
        </w:rPr>
        <w:t>de la mejor calidad. U</w:t>
      </w:r>
      <w:r w:rsidR="00FC58FC" w:rsidRPr="00E530BC">
        <w:rPr>
          <w:rFonts w:ascii="Arial" w:hAnsi="Arial" w:cs="Arial"/>
          <w:sz w:val="24"/>
          <w:szCs w:val="24"/>
        </w:rPr>
        <w:t>tilizaremos tela reciclada</w:t>
      </w:r>
      <w:r w:rsidRPr="00E530BC">
        <w:rPr>
          <w:rFonts w:ascii="Arial" w:hAnsi="Arial" w:cs="Arial"/>
          <w:sz w:val="24"/>
          <w:szCs w:val="24"/>
        </w:rPr>
        <w:t xml:space="preserve"> 100% biodegradables.</w:t>
      </w:r>
      <w:bookmarkStart w:id="3" w:name="_Toc97815627"/>
    </w:p>
    <w:p w:rsidR="00E530BC" w:rsidRDefault="00FC58FC" w:rsidP="00E530B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eastAsiaTheme="majorEastAsia" w:hAnsi="Arial" w:cs="Arial"/>
          <w:b/>
          <w:sz w:val="24"/>
          <w:szCs w:val="24"/>
        </w:rPr>
        <w:t xml:space="preserve"> 5.2SLOGAN</w:t>
      </w:r>
      <w:bookmarkEnd w:id="3"/>
      <w:r w:rsidRPr="00E530BC">
        <w:rPr>
          <w:rFonts w:ascii="Arial" w:eastAsiaTheme="majorEastAsia" w:hAnsi="Arial" w:cs="Arial"/>
          <w:b/>
          <w:sz w:val="24"/>
          <w:szCs w:val="24"/>
        </w:rPr>
        <w:t xml:space="preserve"> </w:t>
      </w:r>
      <w:bookmarkStart w:id="4" w:name="_Toc97815628"/>
    </w:p>
    <w:p w:rsidR="00FC58FC" w:rsidRDefault="0022038C" w:rsidP="00E530BC">
      <w:pPr>
        <w:spacing w:after="200" w:line="240" w:lineRule="auto"/>
        <w:jc w:val="both"/>
        <w:rPr>
          <w:rFonts w:ascii="Arial" w:eastAsiaTheme="majorEastAsia" w:hAnsi="Arial" w:cs="Arial"/>
          <w:sz w:val="24"/>
          <w:szCs w:val="24"/>
        </w:rPr>
      </w:pPr>
      <w:r w:rsidRPr="00E530BC">
        <w:rPr>
          <w:rFonts w:ascii="Arial" w:eastAsiaTheme="majorEastAsia" w:hAnsi="Arial" w:cs="Arial"/>
          <w:sz w:val="24"/>
          <w:szCs w:val="24"/>
        </w:rPr>
        <w:t>Your best friend</w:t>
      </w:r>
    </w:p>
    <w:p w:rsidR="00E530BC" w:rsidRPr="00E530BC" w:rsidRDefault="00E530BC" w:rsidP="00E530B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5BE94418" wp14:editId="1EE63805">
            <wp:extent cx="2365513" cy="2359799"/>
            <wp:effectExtent l="0" t="0" r="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77" cy="2378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E530BC">
        <w:rPr>
          <w:rFonts w:ascii="Arial" w:hAnsi="Arial" w:cs="Arial"/>
          <w:b/>
          <w:color w:val="AEAAAA" w:themeColor="background2" w:themeShade="BF"/>
          <w:sz w:val="24"/>
          <w:szCs w:val="24"/>
        </w:rPr>
        <w:t>5</w:t>
      </w:r>
    </w:p>
    <w:p w:rsidR="0022038C" w:rsidRPr="00E530BC" w:rsidRDefault="0022038C" w:rsidP="00E530BC">
      <w:pPr>
        <w:keepNext/>
        <w:keepLines/>
        <w:spacing w:before="40" w:after="0" w:line="240" w:lineRule="auto"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:rsidR="00FC58FC" w:rsidRDefault="00FC58FC" w:rsidP="00E530BC">
      <w:pPr>
        <w:keepNext/>
        <w:keepLines/>
        <w:spacing w:before="40" w:after="0" w:line="240" w:lineRule="auto"/>
        <w:jc w:val="both"/>
        <w:outlineLvl w:val="1"/>
        <w:rPr>
          <w:rFonts w:ascii="Arial" w:eastAsiaTheme="majorEastAsia" w:hAnsi="Arial" w:cs="Arial"/>
          <w:b/>
          <w:sz w:val="24"/>
          <w:szCs w:val="24"/>
        </w:rPr>
      </w:pPr>
      <w:r w:rsidRPr="00E530BC">
        <w:rPr>
          <w:rFonts w:ascii="Arial" w:eastAsiaTheme="majorEastAsia" w:hAnsi="Arial" w:cs="Arial"/>
          <w:b/>
          <w:sz w:val="24"/>
          <w:szCs w:val="24"/>
        </w:rPr>
        <w:t>5.3 ELABORACIÓN DE DISEÑO: LOGOTIPO, ETIQUETA, ENVASE, EMBALAJE (JUSTIFICAR)</w:t>
      </w:r>
      <w:bookmarkEnd w:id="4"/>
      <w:r w:rsidRPr="00E530BC">
        <w:rPr>
          <w:rFonts w:ascii="Arial" w:eastAsiaTheme="majorEastAsia" w:hAnsi="Arial" w:cs="Arial"/>
          <w:b/>
          <w:sz w:val="24"/>
          <w:szCs w:val="24"/>
        </w:rPr>
        <w:t xml:space="preserve"> </w:t>
      </w:r>
    </w:p>
    <w:p w:rsidR="00E530BC" w:rsidRDefault="00E530BC" w:rsidP="00E530BC">
      <w:pPr>
        <w:keepNext/>
        <w:keepLines/>
        <w:spacing w:before="40" w:after="0" w:line="240" w:lineRule="auto"/>
        <w:jc w:val="both"/>
        <w:outlineLvl w:val="1"/>
        <w:rPr>
          <w:rFonts w:ascii="Arial" w:eastAsiaTheme="majorEastAsia" w:hAnsi="Arial" w:cs="Arial"/>
          <w:b/>
          <w:sz w:val="24"/>
          <w:szCs w:val="24"/>
        </w:rPr>
      </w:pPr>
    </w:p>
    <w:p w:rsidR="00E530BC" w:rsidRPr="00E530BC" w:rsidRDefault="00E530BC" w:rsidP="00E530BC">
      <w:pPr>
        <w:keepNext/>
        <w:keepLines/>
        <w:spacing w:before="40" w:after="0" w:line="240" w:lineRule="auto"/>
        <w:jc w:val="both"/>
        <w:outlineLvl w:val="1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 xml:space="preserve">Logotipo </w:t>
      </w:r>
    </w:p>
    <w:p w:rsidR="00FC58FC" w:rsidRDefault="0022038C" w:rsidP="00E530B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64AB5964">
            <wp:extent cx="2365513" cy="2359799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77" cy="2378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30BC" w:rsidRPr="00E530BC" w:rsidRDefault="00E530BC" w:rsidP="00E530B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Etiqueta</w:t>
      </w:r>
    </w:p>
    <w:p w:rsidR="00992918" w:rsidRPr="00E530BC" w:rsidRDefault="00992918" w:rsidP="00E530B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>
            <wp:extent cx="2458528" cy="2417213"/>
            <wp:effectExtent l="0" t="0" r="0" b="2540"/>
            <wp:docPr id="2" name="Imagen 2" descr="C:\Users\ISRAEL\Downloads\WhatsApp Image 2022-11-11 at 11.52.3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RAEL\Downloads\WhatsApp Image 2022-11-11 at 11.52.31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893" cy="243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8FC" w:rsidRPr="00E530BC" w:rsidRDefault="00E530BC" w:rsidP="00E530B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22038C" w:rsidRPr="00E530BC" w:rsidRDefault="0022038C" w:rsidP="00E530B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30BC">
        <w:rPr>
          <w:rFonts w:ascii="Arial" w:hAnsi="Arial" w:cs="Arial"/>
          <w:b/>
          <w:sz w:val="24"/>
          <w:szCs w:val="24"/>
        </w:rPr>
        <w:t>ENVASE Y EMPAQUE</w:t>
      </w:r>
    </w:p>
    <w:p w:rsidR="0022038C" w:rsidRDefault="0022038C" w:rsidP="00E530B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30BC">
        <w:rPr>
          <w:rFonts w:ascii="Arial" w:hAnsi="Arial" w:cs="Arial"/>
          <w:sz w:val="24"/>
          <w:szCs w:val="24"/>
        </w:rPr>
        <w:t>El producto se estará armado en presentaciones de 1.30 m de alto con tela reciclada para que sea más fácil que el público lo pueda adquirir. Teniendo una buena presentación del producto y protección a la vez.</w:t>
      </w:r>
    </w:p>
    <w:p w:rsidR="00E530BC" w:rsidRDefault="00E530BC" w:rsidP="00E530B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30BC" w:rsidRPr="00E530BC" w:rsidRDefault="00E530BC" w:rsidP="00E530B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E530BC">
        <w:rPr>
          <w:rFonts w:ascii="Arial" w:hAnsi="Arial" w:cs="Arial"/>
          <w:b/>
          <w:color w:val="AEAAAA" w:themeColor="background2" w:themeShade="BF"/>
          <w:sz w:val="24"/>
          <w:szCs w:val="24"/>
        </w:rPr>
        <w:t xml:space="preserve"> 6</w:t>
      </w:r>
    </w:p>
    <w:p w:rsidR="00FA647C" w:rsidRPr="00E530BC" w:rsidRDefault="00FA647C" w:rsidP="00E530BC">
      <w:pPr>
        <w:keepNext/>
        <w:keepLines/>
        <w:spacing w:before="40" w:after="0" w:line="240" w:lineRule="auto"/>
        <w:jc w:val="both"/>
        <w:outlineLvl w:val="1"/>
        <w:rPr>
          <w:rFonts w:ascii="Arial" w:eastAsiaTheme="majorEastAsia" w:hAnsi="Arial" w:cs="Arial"/>
          <w:b/>
          <w:sz w:val="24"/>
          <w:szCs w:val="24"/>
        </w:rPr>
      </w:pPr>
      <w:bookmarkStart w:id="5" w:name="_Toc97815629"/>
      <w:r w:rsidRPr="00E530BC">
        <w:rPr>
          <w:rFonts w:ascii="Arial" w:eastAsiaTheme="majorEastAsia" w:hAnsi="Arial" w:cs="Arial"/>
          <w:b/>
          <w:sz w:val="24"/>
          <w:szCs w:val="24"/>
        </w:rPr>
        <w:lastRenderedPageBreak/>
        <w:t>5.4 Competencia</w:t>
      </w:r>
      <w:bookmarkEnd w:id="5"/>
    </w:p>
    <w:p w:rsidR="00FA647C" w:rsidRPr="00E530BC" w:rsidRDefault="00FA647C" w:rsidP="00E530B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30BC">
        <w:rPr>
          <w:rFonts w:ascii="Arial" w:hAnsi="Arial" w:cs="Arial"/>
          <w:bCs/>
          <w:sz w:val="24"/>
          <w:szCs w:val="24"/>
        </w:rPr>
        <w:t>Nuestras competencias son los</w:t>
      </w:r>
      <w:r w:rsidR="00696D95" w:rsidRPr="00E530BC">
        <w:rPr>
          <w:rFonts w:ascii="Arial" w:hAnsi="Arial" w:cs="Arial"/>
          <w:bCs/>
          <w:sz w:val="24"/>
          <w:szCs w:val="24"/>
        </w:rPr>
        <w:t xml:space="preserve"> productos anti estrés </w:t>
      </w:r>
      <w:r w:rsidRPr="00E530BC">
        <w:rPr>
          <w:rFonts w:ascii="Arial" w:hAnsi="Arial" w:cs="Arial"/>
          <w:bCs/>
          <w:sz w:val="24"/>
          <w:szCs w:val="24"/>
        </w:rPr>
        <w:t xml:space="preserve">que ya tienen </w:t>
      </w:r>
      <w:r w:rsidR="00992918" w:rsidRPr="00E530BC">
        <w:rPr>
          <w:rFonts w:ascii="Arial" w:hAnsi="Arial" w:cs="Arial"/>
          <w:bCs/>
          <w:sz w:val="24"/>
          <w:szCs w:val="24"/>
        </w:rPr>
        <w:t xml:space="preserve">rato en el mercado. </w:t>
      </w:r>
      <w:r w:rsidRPr="00E530BC">
        <w:rPr>
          <w:rFonts w:ascii="Arial" w:hAnsi="Arial" w:cs="Arial"/>
          <w:bCs/>
          <w:sz w:val="24"/>
          <w:szCs w:val="24"/>
        </w:rPr>
        <w:t>Así que bu</w:t>
      </w:r>
      <w:r w:rsidR="00992918" w:rsidRPr="00E530BC">
        <w:rPr>
          <w:rFonts w:ascii="Arial" w:hAnsi="Arial" w:cs="Arial"/>
          <w:bCs/>
          <w:sz w:val="24"/>
          <w:szCs w:val="24"/>
        </w:rPr>
        <w:t>scamos destacar en nuestro uso</w:t>
      </w:r>
      <w:r w:rsidRPr="00E530BC">
        <w:rPr>
          <w:rFonts w:ascii="Arial" w:hAnsi="Arial" w:cs="Arial"/>
          <w:bCs/>
          <w:sz w:val="24"/>
          <w:szCs w:val="24"/>
        </w:rPr>
        <w:t xml:space="preserve"> para poder competir como </w:t>
      </w:r>
      <w:r w:rsidR="00E530BC">
        <w:rPr>
          <w:rFonts w:ascii="Arial" w:hAnsi="Arial" w:cs="Arial"/>
          <w:bCs/>
          <w:sz w:val="24"/>
          <w:szCs w:val="24"/>
        </w:rPr>
        <w:t xml:space="preserve"> U</w:t>
      </w:r>
      <w:bookmarkStart w:id="6" w:name="_GoBack"/>
      <w:bookmarkEnd w:id="6"/>
      <w:r w:rsidR="00E530BC" w:rsidRPr="00E530BC">
        <w:rPr>
          <w:rFonts w:ascii="Arial" w:hAnsi="Arial" w:cs="Arial"/>
          <w:bCs/>
          <w:sz w:val="24"/>
          <w:szCs w:val="24"/>
        </w:rPr>
        <w:t>na</w:t>
      </w:r>
      <w:r w:rsidRPr="00E530BC">
        <w:rPr>
          <w:rFonts w:ascii="Arial" w:hAnsi="Arial" w:cs="Arial"/>
          <w:bCs/>
          <w:sz w:val="24"/>
          <w:szCs w:val="24"/>
        </w:rPr>
        <w:t xml:space="preserve"> nueva marca implementada en Guasave que</w:t>
      </w:r>
      <w:r w:rsidR="00992918" w:rsidRPr="00E530BC">
        <w:rPr>
          <w:rFonts w:ascii="Arial" w:hAnsi="Arial" w:cs="Arial"/>
          <w:bCs/>
          <w:sz w:val="24"/>
          <w:szCs w:val="24"/>
        </w:rPr>
        <w:t xml:space="preserve"> no busca solo quedarse en un lu</w:t>
      </w:r>
      <w:r w:rsidRPr="00E530BC">
        <w:rPr>
          <w:rFonts w:ascii="Arial" w:hAnsi="Arial" w:cs="Arial"/>
          <w:bCs/>
          <w:sz w:val="24"/>
          <w:szCs w:val="24"/>
        </w:rPr>
        <w:t>gar si no avanzar más en las ventas.</w:t>
      </w:r>
    </w:p>
    <w:p w:rsidR="00992918" w:rsidRPr="00E530BC" w:rsidRDefault="00992918" w:rsidP="00E530BC">
      <w:pPr>
        <w:keepNext/>
        <w:keepLines/>
        <w:spacing w:before="240" w:after="0" w:line="240" w:lineRule="auto"/>
        <w:jc w:val="both"/>
        <w:outlineLvl w:val="0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bookmarkStart w:id="7" w:name="_Toc97815630"/>
      <w:r w:rsidRPr="00E530BC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6. </w:t>
      </w:r>
      <w:r w:rsidRPr="00E530BC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PLAN ESTRATÉGICO DE MERCADOTECNIA</w:t>
      </w:r>
      <w:bookmarkEnd w:id="7"/>
    </w:p>
    <w:p w:rsidR="00992918" w:rsidRPr="00E530BC" w:rsidRDefault="00992918" w:rsidP="00E530BC">
      <w:pPr>
        <w:keepNext/>
        <w:keepLines/>
        <w:spacing w:before="40" w:after="0" w:line="240" w:lineRule="auto"/>
        <w:jc w:val="both"/>
        <w:outlineLvl w:val="1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bookmarkStart w:id="8" w:name="_Toc97815631"/>
      <w:r w:rsidRPr="00E530BC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6.1 MATRIZ FODA</w:t>
      </w:r>
      <w:bookmarkEnd w:id="8"/>
    </w:p>
    <w:p w:rsidR="00992918" w:rsidRPr="00E530BC" w:rsidRDefault="00992918" w:rsidP="00E530B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Fortalezas:</w:t>
      </w:r>
      <w:r w:rsidRPr="00E530B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992918" w:rsidRPr="00E530BC" w:rsidRDefault="00992918" w:rsidP="00E530BC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color w:val="000000" w:themeColor="text1"/>
          <w:sz w:val="24"/>
          <w:szCs w:val="24"/>
        </w:rPr>
        <w:t>Precio accesible</w:t>
      </w:r>
    </w:p>
    <w:p w:rsidR="00992918" w:rsidRPr="00E530BC" w:rsidRDefault="00992918" w:rsidP="00E530BC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color w:val="000000" w:themeColor="text1"/>
          <w:sz w:val="24"/>
          <w:szCs w:val="24"/>
        </w:rPr>
        <w:t>Elaborado de materiales reciclados</w:t>
      </w:r>
    </w:p>
    <w:p w:rsidR="00992918" w:rsidRPr="00E530BC" w:rsidRDefault="00992918" w:rsidP="00E530BC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color w:val="000000" w:themeColor="text1"/>
          <w:sz w:val="24"/>
          <w:szCs w:val="24"/>
        </w:rPr>
        <w:t>Ofrecemos calidad.</w:t>
      </w:r>
    </w:p>
    <w:p w:rsidR="00992918" w:rsidRPr="00E530BC" w:rsidRDefault="00992918" w:rsidP="00E530BC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color w:val="000000" w:themeColor="text1"/>
          <w:sz w:val="24"/>
          <w:szCs w:val="24"/>
        </w:rPr>
        <w:t>Fácil uso del producto.</w:t>
      </w:r>
    </w:p>
    <w:p w:rsidR="00992918" w:rsidRPr="00E530BC" w:rsidRDefault="00992918" w:rsidP="00E530B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Oportunidades:</w:t>
      </w:r>
      <w:r w:rsidRPr="00E530B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992918" w:rsidRPr="00E530BC" w:rsidRDefault="00992918" w:rsidP="00E530BC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color w:val="000000" w:themeColor="text1"/>
          <w:sz w:val="24"/>
          <w:szCs w:val="24"/>
        </w:rPr>
        <w:t>Producto popular</w:t>
      </w:r>
    </w:p>
    <w:p w:rsidR="009F5B00" w:rsidRPr="00E530BC" w:rsidRDefault="00992918" w:rsidP="00E530BC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color w:val="000000" w:themeColor="text1"/>
          <w:sz w:val="24"/>
          <w:szCs w:val="24"/>
        </w:rPr>
        <w:t>Variedad de puntos de venta.</w:t>
      </w:r>
    </w:p>
    <w:p w:rsidR="00992918" w:rsidRPr="00E530BC" w:rsidRDefault="00992918" w:rsidP="00E530B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Debilidades:</w:t>
      </w:r>
      <w:r w:rsidRPr="00E530B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992918" w:rsidRPr="00E530BC" w:rsidRDefault="00992918" w:rsidP="00E530BC">
      <w:pPr>
        <w:numPr>
          <w:ilvl w:val="0"/>
          <w:numId w:val="7"/>
        </w:num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color w:val="000000" w:themeColor="text1"/>
          <w:sz w:val="24"/>
          <w:szCs w:val="24"/>
        </w:rPr>
        <w:t>Ser producto nuevo</w:t>
      </w:r>
    </w:p>
    <w:p w:rsidR="00992918" w:rsidRPr="00E530BC" w:rsidRDefault="00992918" w:rsidP="00E530BC">
      <w:pPr>
        <w:numPr>
          <w:ilvl w:val="0"/>
          <w:numId w:val="7"/>
        </w:num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color w:val="000000" w:themeColor="text1"/>
          <w:sz w:val="24"/>
          <w:szCs w:val="24"/>
        </w:rPr>
        <w:t>Poca experiencia en el mercado.</w:t>
      </w:r>
    </w:p>
    <w:p w:rsidR="00992918" w:rsidRPr="00E530BC" w:rsidRDefault="00992918" w:rsidP="00E530B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Amenazas:</w:t>
      </w:r>
      <w:r w:rsidRPr="00E530B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992918" w:rsidRPr="00E530BC" w:rsidRDefault="00992918" w:rsidP="00E530BC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color w:val="000000" w:themeColor="text1"/>
          <w:sz w:val="24"/>
          <w:szCs w:val="24"/>
        </w:rPr>
        <w:t>Variedad de competencia.</w:t>
      </w:r>
    </w:p>
    <w:p w:rsidR="00992918" w:rsidRPr="00E530BC" w:rsidRDefault="00992918" w:rsidP="00E530BC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0BC">
        <w:rPr>
          <w:rFonts w:ascii="Arial" w:hAnsi="Arial" w:cs="Arial"/>
          <w:color w:val="000000" w:themeColor="text1"/>
          <w:sz w:val="24"/>
          <w:szCs w:val="24"/>
        </w:rPr>
        <w:t>Disminución de otros tés.</w:t>
      </w:r>
    </w:p>
    <w:p w:rsidR="00FC58FC" w:rsidRDefault="00E530BC" w:rsidP="00FC58F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530BC" w:rsidRDefault="00E530BC" w:rsidP="00FC58F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FC58F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FC58F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FC58F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FC58F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FC58F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FC58F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FC58F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E530BC" w:rsidRDefault="00E530BC" w:rsidP="00FC58F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530BC" w:rsidRPr="00E530BC" w:rsidRDefault="00E530BC" w:rsidP="00FC58FC">
      <w:pPr>
        <w:spacing w:after="200" w:line="240" w:lineRule="auto"/>
        <w:jc w:val="both"/>
        <w:rPr>
          <w:rFonts w:ascii="Arial" w:hAnsi="Arial" w:cs="Arial"/>
          <w:b/>
          <w:color w:val="AEAAAA" w:themeColor="background2" w:themeShade="BF"/>
          <w:sz w:val="24"/>
          <w:szCs w:val="24"/>
        </w:rPr>
      </w:pPr>
      <w:r w:rsidRPr="00E530BC">
        <w:rPr>
          <w:rFonts w:ascii="Arial" w:hAnsi="Arial" w:cs="Arial"/>
          <w:b/>
          <w:color w:val="AEAAAA" w:themeColor="background2" w:themeShade="BF"/>
          <w:sz w:val="24"/>
          <w:szCs w:val="24"/>
        </w:rPr>
        <w:t xml:space="preserve">                                                                                                                                  7   </w:t>
      </w:r>
    </w:p>
    <w:sectPr w:rsidR="00E530BC" w:rsidRPr="00E53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45D31"/>
    <w:multiLevelType w:val="multilevel"/>
    <w:tmpl w:val="E68C25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22E6889"/>
    <w:multiLevelType w:val="hybridMultilevel"/>
    <w:tmpl w:val="5120C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257AF"/>
    <w:multiLevelType w:val="multilevel"/>
    <w:tmpl w:val="D5E6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EF65477"/>
    <w:multiLevelType w:val="multilevel"/>
    <w:tmpl w:val="5B624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341103D"/>
    <w:multiLevelType w:val="hybridMultilevel"/>
    <w:tmpl w:val="6E98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148D2"/>
    <w:multiLevelType w:val="hybridMultilevel"/>
    <w:tmpl w:val="C5189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D7EBD"/>
    <w:multiLevelType w:val="multilevel"/>
    <w:tmpl w:val="65A27E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6FA606BC"/>
    <w:multiLevelType w:val="hybridMultilevel"/>
    <w:tmpl w:val="16D0A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FE"/>
    <w:rsid w:val="0022038C"/>
    <w:rsid w:val="003132AE"/>
    <w:rsid w:val="00582EA5"/>
    <w:rsid w:val="005E643B"/>
    <w:rsid w:val="006214DB"/>
    <w:rsid w:val="00696D95"/>
    <w:rsid w:val="00965C41"/>
    <w:rsid w:val="00992918"/>
    <w:rsid w:val="009E7916"/>
    <w:rsid w:val="009F5B00"/>
    <w:rsid w:val="00D427CE"/>
    <w:rsid w:val="00E530BC"/>
    <w:rsid w:val="00E561FE"/>
    <w:rsid w:val="00FA647C"/>
    <w:rsid w:val="00F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5E005-B038-4432-9E0B-471B7EB7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1FE"/>
  </w:style>
  <w:style w:type="paragraph" w:styleId="Ttulo1">
    <w:name w:val="heading 1"/>
    <w:basedOn w:val="Normal"/>
    <w:next w:val="Normal"/>
    <w:link w:val="Ttulo1Car"/>
    <w:uiPriority w:val="9"/>
    <w:qFormat/>
    <w:rsid w:val="00E530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1F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530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E530BC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E530BC"/>
    <w:pPr>
      <w:spacing w:after="100"/>
    </w:pPr>
    <w:rPr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E530BC"/>
    <w:pPr>
      <w:spacing w:after="100"/>
      <w:ind w:left="220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E530BC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30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30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30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30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30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3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74CD-B595-4C70-BB9D-DE173808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</dc:creator>
  <cp:keywords/>
  <dc:description/>
  <cp:lastModifiedBy>PAUL</cp:lastModifiedBy>
  <cp:revision>2</cp:revision>
  <dcterms:created xsi:type="dcterms:W3CDTF">2022-11-16T23:19:00Z</dcterms:created>
  <dcterms:modified xsi:type="dcterms:W3CDTF">2022-11-16T23:19:00Z</dcterms:modified>
</cp:coreProperties>
</file>